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B0" w:rsidRDefault="00861289" w:rsidP="000B2FB0">
      <w:pPr>
        <w:jc w:val="right"/>
        <w:rPr>
          <w:rFonts w:cstheme="minorHAnsi"/>
          <w:b/>
          <w:bCs/>
          <w:iCs/>
          <w:sz w:val="52"/>
          <w:szCs w:val="24"/>
        </w:rPr>
      </w:pPr>
      <w:r>
        <w:rPr>
          <w:rFonts w:cstheme="minorHAnsi"/>
          <w:b/>
          <w:bCs/>
          <w:iCs/>
          <w:noProof/>
          <w:sz w:val="52"/>
          <w:szCs w:val="24"/>
          <w:lang w:eastAsia="de-DE"/>
        </w:rPr>
        <w:drawing>
          <wp:inline distT="0" distB="0" distL="0" distR="0">
            <wp:extent cx="5759450" cy="3725545"/>
            <wp:effectExtent l="0" t="0" r="0" b="0"/>
            <wp:docPr id="20" name="Grafik 20" descr="C:\Users\neu\Desktop\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u\Desktop\Bil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725545"/>
                    </a:xfrm>
                    <a:prstGeom prst="rect">
                      <a:avLst/>
                    </a:prstGeom>
                    <a:noFill/>
                    <a:ln>
                      <a:noFill/>
                    </a:ln>
                  </pic:spPr>
                </pic:pic>
              </a:graphicData>
            </a:graphic>
          </wp:inline>
        </w:drawing>
      </w:r>
    </w:p>
    <w:p w:rsidR="00963522" w:rsidRDefault="00963522" w:rsidP="000B2FB0">
      <w:pPr>
        <w:jc w:val="right"/>
        <w:rPr>
          <w:rFonts w:cstheme="minorHAnsi"/>
          <w:b/>
          <w:bCs/>
          <w:iCs/>
          <w:sz w:val="72"/>
          <w:szCs w:val="24"/>
        </w:rPr>
      </w:pPr>
    </w:p>
    <w:p w:rsidR="000B2FB0" w:rsidRPr="000B2FB0" w:rsidRDefault="000B2FB0" w:rsidP="000B2FB0">
      <w:pPr>
        <w:jc w:val="right"/>
        <w:rPr>
          <w:rFonts w:cstheme="minorHAnsi"/>
          <w:b/>
          <w:bCs/>
          <w:iCs/>
          <w:sz w:val="72"/>
          <w:szCs w:val="24"/>
        </w:rPr>
      </w:pPr>
      <w:r w:rsidRPr="000B2FB0">
        <w:rPr>
          <w:rFonts w:cstheme="minorHAnsi"/>
          <w:b/>
          <w:bCs/>
          <w:iCs/>
          <w:sz w:val="72"/>
          <w:szCs w:val="24"/>
        </w:rPr>
        <w:t>Laborskript zum Workshop</w:t>
      </w:r>
    </w:p>
    <w:p w:rsidR="000B2FB0" w:rsidRPr="000B2FB0" w:rsidRDefault="000B2FB0" w:rsidP="000B2FB0">
      <w:pPr>
        <w:jc w:val="right"/>
        <w:rPr>
          <w:rFonts w:cstheme="minorHAnsi"/>
          <w:b/>
          <w:bCs/>
          <w:iCs/>
          <w:sz w:val="72"/>
          <w:szCs w:val="24"/>
        </w:rPr>
      </w:pPr>
      <w:r w:rsidRPr="000B2FB0">
        <w:rPr>
          <w:rFonts w:cstheme="minorHAnsi"/>
          <w:b/>
          <w:bCs/>
          <w:iCs/>
          <w:sz w:val="72"/>
          <w:szCs w:val="24"/>
        </w:rPr>
        <w:t>„Nachwachsende Rohstoffe“</w:t>
      </w:r>
    </w:p>
    <w:p w:rsidR="000B2FB0" w:rsidRDefault="00963522" w:rsidP="003610DE">
      <w:pPr>
        <w:spacing w:line="276" w:lineRule="auto"/>
        <w:jc w:val="right"/>
        <w:rPr>
          <w:rFonts w:cstheme="minorHAnsi"/>
          <w:b/>
          <w:bCs/>
          <w:iCs/>
          <w:sz w:val="44"/>
          <w:szCs w:val="24"/>
        </w:rPr>
      </w:pPr>
      <w:r>
        <w:rPr>
          <w:rFonts w:cstheme="minorHAnsi"/>
          <w:b/>
          <w:bCs/>
          <w:iCs/>
          <w:sz w:val="44"/>
          <w:szCs w:val="24"/>
        </w:rPr>
        <w:br/>
      </w:r>
      <w:r w:rsidR="00712F8C">
        <w:rPr>
          <w:rFonts w:cstheme="minorHAnsi"/>
          <w:b/>
          <w:bCs/>
          <w:iCs/>
          <w:sz w:val="44"/>
          <w:szCs w:val="24"/>
        </w:rPr>
        <w:t>Leinefelde, 20.11.2014</w:t>
      </w:r>
    </w:p>
    <w:p w:rsidR="00B82474" w:rsidRDefault="00B82474" w:rsidP="003610DE">
      <w:pPr>
        <w:spacing w:line="276" w:lineRule="auto"/>
        <w:jc w:val="right"/>
        <w:rPr>
          <w:rFonts w:cstheme="minorHAnsi"/>
          <w:b/>
          <w:bCs/>
          <w:iCs/>
          <w:sz w:val="44"/>
          <w:szCs w:val="24"/>
        </w:rPr>
      </w:pPr>
      <w:r>
        <w:rPr>
          <w:rFonts w:cstheme="minorHAnsi"/>
          <w:b/>
          <w:bCs/>
          <w:iCs/>
          <w:sz w:val="44"/>
          <w:szCs w:val="24"/>
        </w:rPr>
        <w:t>Leitung: Dr. Lutz Stäudel, Leipzig</w:t>
      </w:r>
    </w:p>
    <w:p w:rsidR="000B2FB0" w:rsidRDefault="00B82474" w:rsidP="003610DE">
      <w:pPr>
        <w:spacing w:line="276" w:lineRule="auto"/>
        <w:jc w:val="right"/>
        <w:rPr>
          <w:rFonts w:cstheme="minorHAnsi"/>
          <w:b/>
          <w:bCs/>
          <w:i/>
          <w:iCs/>
          <w:sz w:val="28"/>
          <w:szCs w:val="24"/>
        </w:rPr>
      </w:pPr>
      <w:r>
        <w:rPr>
          <w:rFonts w:cstheme="minorHAnsi"/>
          <w:b/>
          <w:bCs/>
          <w:i/>
          <w:iCs/>
          <w:sz w:val="28"/>
          <w:szCs w:val="24"/>
        </w:rPr>
        <w:t>www.stäudel.de</w:t>
      </w:r>
    </w:p>
    <w:p w:rsidR="008B2A0F" w:rsidRPr="003610DE" w:rsidRDefault="008B2A0F" w:rsidP="003610DE">
      <w:pPr>
        <w:autoSpaceDE w:val="0"/>
        <w:autoSpaceDN w:val="0"/>
        <w:adjustRightInd w:val="0"/>
        <w:spacing w:after="0" w:afterAutospacing="0" w:line="240" w:lineRule="auto"/>
        <w:ind w:left="0" w:firstLine="0"/>
        <w:rPr>
          <w:rFonts w:cstheme="minorHAnsi"/>
          <w:sz w:val="24"/>
          <w:szCs w:val="24"/>
        </w:rPr>
        <w:sectPr w:rsidR="008B2A0F" w:rsidRPr="003610DE" w:rsidSect="00974986">
          <w:pgSz w:w="11906" w:h="16838"/>
          <w:pgMar w:top="1417" w:right="1417" w:bottom="1134" w:left="1417" w:header="708" w:footer="708" w:gutter="0"/>
          <w:cols w:space="708"/>
          <w:docGrid w:linePitch="360"/>
        </w:sectPr>
      </w:pPr>
    </w:p>
    <w:p w:rsidR="00AC7E57" w:rsidRDefault="00AC7E57" w:rsidP="00AC7E57">
      <w:pPr>
        <w:ind w:left="0" w:firstLine="0"/>
        <w:rPr>
          <w:rFonts w:cstheme="minorHAnsi"/>
          <w:bCs/>
          <w:iCs/>
          <w:sz w:val="28"/>
          <w:szCs w:val="24"/>
        </w:rPr>
      </w:pPr>
      <w:r w:rsidRPr="008F2233">
        <w:rPr>
          <w:rFonts w:cstheme="minorHAnsi"/>
          <w:b/>
          <w:bCs/>
          <w:iCs/>
          <w:sz w:val="28"/>
          <w:szCs w:val="24"/>
        </w:rPr>
        <w:lastRenderedPageBreak/>
        <w:t xml:space="preserve">Die Versuchsgruppe 1 zum Kohlenstoff-Kohlenstoffdioxid-Kreislauf </w:t>
      </w:r>
      <w:r>
        <w:rPr>
          <w:rFonts w:cstheme="minorHAnsi"/>
          <w:bCs/>
          <w:iCs/>
          <w:sz w:val="28"/>
          <w:szCs w:val="24"/>
        </w:rPr>
        <w:br/>
      </w:r>
      <w:r w:rsidRPr="008870EF">
        <w:rPr>
          <w:rFonts w:cstheme="minorHAnsi"/>
          <w:bCs/>
          <w:iCs/>
          <w:sz w:val="28"/>
          <w:szCs w:val="24"/>
        </w:rPr>
        <w:t>umfasst fünf Experimente</w:t>
      </w:r>
      <w:r>
        <w:rPr>
          <w:rFonts w:cstheme="minorHAnsi"/>
          <w:bCs/>
          <w:iCs/>
          <w:sz w:val="28"/>
          <w:szCs w:val="24"/>
        </w:rPr>
        <w:t xml:space="preserve">: </w:t>
      </w:r>
    </w:p>
    <w:p w:rsidR="00AC7E57" w:rsidRDefault="00AC7E57" w:rsidP="00AC7E57">
      <w:pPr>
        <w:ind w:left="0" w:firstLine="0"/>
        <w:rPr>
          <w:rFonts w:cstheme="minorHAnsi"/>
          <w:bCs/>
          <w:iCs/>
          <w:sz w:val="28"/>
          <w:szCs w:val="24"/>
        </w:rPr>
      </w:pPr>
      <w:r>
        <w:rPr>
          <w:rFonts w:cstheme="minorHAnsi"/>
          <w:bCs/>
          <w:iCs/>
          <w:sz w:val="28"/>
          <w:szCs w:val="24"/>
        </w:rPr>
        <w:t>Insgesamt geht es darum zu zeigen, welche Rolle CO</w:t>
      </w:r>
      <w:r w:rsidRPr="008870EF">
        <w:rPr>
          <w:rFonts w:cstheme="minorHAnsi"/>
          <w:bCs/>
          <w:iCs/>
          <w:sz w:val="28"/>
          <w:szCs w:val="24"/>
          <w:vertAlign w:val="subscript"/>
        </w:rPr>
        <w:t>2</w:t>
      </w:r>
      <w:r>
        <w:rPr>
          <w:rFonts w:cstheme="minorHAnsi"/>
          <w:bCs/>
          <w:iCs/>
          <w:sz w:val="28"/>
          <w:szCs w:val="24"/>
        </w:rPr>
        <w:t xml:space="preserve"> spielt, einerseits bezüglich des Treibhauseffektes, anderseits als Basis allen Lebens, aufgenommen von Pflanzen und mit Hilfe des Sonnenlichts umgesetzt zu Kohlenstoffverbindungen, primär zu Zuckern und zu Stärke, letztere als Energiespeicher, die diese Energie beim Veratmen wieder freisetzen.</w:t>
      </w:r>
    </w:p>
    <w:tbl>
      <w:tblPr>
        <w:tblStyle w:val="Tabellenraster"/>
        <w:tblW w:w="0" w:type="auto"/>
        <w:jc w:val="center"/>
        <w:tblLook w:val="04A0" w:firstRow="1" w:lastRow="0" w:firstColumn="1" w:lastColumn="0" w:noHBand="0" w:noVBand="1"/>
      </w:tblPr>
      <w:tblGrid>
        <w:gridCol w:w="959"/>
        <w:gridCol w:w="7654"/>
      </w:tblGrid>
      <w:tr w:rsidR="00AC7E57" w:rsidRPr="008F2233" w:rsidTr="00AC7E57">
        <w:trPr>
          <w:trHeight w:val="851"/>
          <w:jc w:val="center"/>
        </w:trPr>
        <w:tc>
          <w:tcPr>
            <w:tcW w:w="959"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 xml:space="preserve">1 A </w:t>
            </w:r>
          </w:p>
        </w:tc>
        <w:tc>
          <w:tcPr>
            <w:tcW w:w="7654"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Modellversuch zum Treibhauseffekt</w:t>
            </w:r>
          </w:p>
        </w:tc>
      </w:tr>
      <w:tr w:rsidR="00AC7E57" w:rsidRPr="008F2233" w:rsidTr="00AC7E57">
        <w:trPr>
          <w:trHeight w:val="851"/>
          <w:jc w:val="center"/>
        </w:trPr>
        <w:tc>
          <w:tcPr>
            <w:tcW w:w="959" w:type="dxa"/>
          </w:tcPr>
          <w:p w:rsidR="00AC7E57" w:rsidRPr="00AC7E57" w:rsidRDefault="00AC7E57" w:rsidP="005F5779">
            <w:pPr>
              <w:autoSpaceDE w:val="0"/>
              <w:autoSpaceDN w:val="0"/>
              <w:adjustRightInd w:val="0"/>
              <w:spacing w:afterAutospacing="0" w:line="360" w:lineRule="auto"/>
              <w:ind w:left="0" w:firstLine="0"/>
              <w:rPr>
                <w:rFonts w:cstheme="minorHAnsi"/>
                <w:b/>
                <w:bCs/>
                <w:iCs/>
                <w:sz w:val="28"/>
                <w:szCs w:val="24"/>
              </w:rPr>
            </w:pPr>
            <w:r w:rsidRPr="00AC7E57">
              <w:rPr>
                <w:rFonts w:cstheme="minorHAnsi"/>
                <w:b/>
                <w:bCs/>
                <w:iCs/>
                <w:sz w:val="28"/>
                <w:szCs w:val="24"/>
              </w:rPr>
              <w:t xml:space="preserve">1 B </w:t>
            </w:r>
          </w:p>
        </w:tc>
        <w:tc>
          <w:tcPr>
            <w:tcW w:w="7654" w:type="dxa"/>
          </w:tcPr>
          <w:p w:rsidR="00AC7E57" w:rsidRPr="00AC7E57" w:rsidRDefault="00AC7E57" w:rsidP="005F5779">
            <w:pPr>
              <w:autoSpaceDE w:val="0"/>
              <w:autoSpaceDN w:val="0"/>
              <w:adjustRightInd w:val="0"/>
              <w:spacing w:afterAutospacing="0" w:line="360" w:lineRule="auto"/>
              <w:ind w:left="0" w:firstLine="0"/>
              <w:rPr>
                <w:rFonts w:cstheme="minorHAnsi"/>
                <w:b/>
                <w:bCs/>
                <w:iCs/>
                <w:sz w:val="28"/>
                <w:szCs w:val="24"/>
              </w:rPr>
            </w:pPr>
            <w:r w:rsidRPr="00AC7E57">
              <w:rPr>
                <w:rFonts w:cstheme="minorHAnsi"/>
                <w:b/>
                <w:bCs/>
                <w:iCs/>
                <w:sz w:val="28"/>
                <w:szCs w:val="24"/>
              </w:rPr>
              <w:t>Modellversuch: CO</w:t>
            </w:r>
            <w:r w:rsidRPr="00AC7E57">
              <w:rPr>
                <w:rFonts w:cstheme="minorHAnsi"/>
                <w:b/>
                <w:bCs/>
                <w:iCs/>
                <w:sz w:val="28"/>
                <w:szCs w:val="24"/>
                <w:vertAlign w:val="subscript"/>
              </w:rPr>
              <w:t>2</w:t>
            </w:r>
            <w:r w:rsidRPr="00AC7E57">
              <w:rPr>
                <w:rFonts w:cstheme="minorHAnsi"/>
                <w:b/>
                <w:bCs/>
                <w:iCs/>
                <w:sz w:val="28"/>
                <w:szCs w:val="24"/>
              </w:rPr>
              <w:t xml:space="preserve">  als Treibhausgas</w:t>
            </w:r>
          </w:p>
        </w:tc>
      </w:tr>
      <w:tr w:rsidR="00AC7E57" w:rsidRPr="008F2233" w:rsidTr="00AC7E57">
        <w:trPr>
          <w:trHeight w:val="851"/>
          <w:jc w:val="center"/>
        </w:trPr>
        <w:tc>
          <w:tcPr>
            <w:tcW w:w="959"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 xml:space="preserve">1 C </w:t>
            </w:r>
          </w:p>
        </w:tc>
        <w:tc>
          <w:tcPr>
            <w:tcW w:w="7654"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CO</w:t>
            </w:r>
            <w:r w:rsidRPr="008F2233">
              <w:rPr>
                <w:rFonts w:cstheme="minorHAnsi"/>
                <w:b/>
                <w:bCs/>
                <w:iCs/>
                <w:sz w:val="28"/>
                <w:szCs w:val="24"/>
                <w:vertAlign w:val="subscript"/>
              </w:rPr>
              <w:t>2</w:t>
            </w:r>
            <w:r w:rsidRPr="008F2233">
              <w:rPr>
                <w:rFonts w:cstheme="minorHAnsi"/>
                <w:b/>
                <w:bCs/>
                <w:iCs/>
                <w:sz w:val="28"/>
                <w:szCs w:val="24"/>
              </w:rPr>
              <w:t xml:space="preserve"> -Nachweis (Verbren</w:t>
            </w:r>
            <w:r w:rsidRPr="008F2233">
              <w:rPr>
                <w:rFonts w:cstheme="minorHAnsi"/>
                <w:b/>
                <w:bCs/>
                <w:iCs/>
                <w:sz w:val="28"/>
                <w:szCs w:val="24"/>
              </w:rPr>
              <w:softHyphen/>
              <w:t>nung und Stoffwechsel)</w:t>
            </w:r>
          </w:p>
        </w:tc>
      </w:tr>
      <w:tr w:rsidR="00AC7E57" w:rsidRPr="008F2233" w:rsidTr="00AC7E57">
        <w:trPr>
          <w:trHeight w:val="851"/>
          <w:jc w:val="center"/>
        </w:trPr>
        <w:tc>
          <w:tcPr>
            <w:tcW w:w="959"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 xml:space="preserve">1 D </w:t>
            </w:r>
          </w:p>
        </w:tc>
        <w:tc>
          <w:tcPr>
            <w:tcW w:w="7654" w:type="dxa"/>
          </w:tcPr>
          <w:p w:rsidR="00AC7E57" w:rsidRPr="008F2233" w:rsidRDefault="00AC7E57" w:rsidP="005F5779">
            <w:pPr>
              <w:autoSpaceDE w:val="0"/>
              <w:autoSpaceDN w:val="0"/>
              <w:adjustRightInd w:val="0"/>
              <w:spacing w:afterAutospacing="0" w:line="360" w:lineRule="auto"/>
              <w:ind w:left="0" w:firstLine="0"/>
              <w:rPr>
                <w:rFonts w:cstheme="minorHAnsi"/>
                <w:b/>
                <w:bCs/>
                <w:iCs/>
                <w:sz w:val="28"/>
                <w:szCs w:val="24"/>
              </w:rPr>
            </w:pPr>
            <w:r w:rsidRPr="008F2233">
              <w:rPr>
                <w:rFonts w:cstheme="minorHAnsi"/>
                <w:b/>
                <w:bCs/>
                <w:iCs/>
                <w:sz w:val="28"/>
                <w:szCs w:val="24"/>
              </w:rPr>
              <w:t>CO</w:t>
            </w:r>
            <w:r w:rsidRPr="008F2233">
              <w:rPr>
                <w:rFonts w:cstheme="minorHAnsi"/>
                <w:b/>
                <w:bCs/>
                <w:iCs/>
                <w:sz w:val="28"/>
                <w:szCs w:val="24"/>
                <w:vertAlign w:val="subscript"/>
              </w:rPr>
              <w:t>2</w:t>
            </w:r>
            <w:r w:rsidRPr="008F2233">
              <w:rPr>
                <w:rFonts w:cstheme="minorHAnsi"/>
                <w:b/>
                <w:bCs/>
                <w:iCs/>
                <w:sz w:val="28"/>
                <w:szCs w:val="24"/>
              </w:rPr>
              <w:t>-Fixierung durch Fotosynthese – indir</w:t>
            </w:r>
            <w:r>
              <w:rPr>
                <w:rFonts w:cstheme="minorHAnsi"/>
                <w:b/>
                <w:bCs/>
                <w:iCs/>
                <w:sz w:val="28"/>
                <w:szCs w:val="24"/>
              </w:rPr>
              <w:t xml:space="preserve">ekter </w:t>
            </w:r>
            <w:r w:rsidRPr="008F2233">
              <w:rPr>
                <w:rFonts w:cstheme="minorHAnsi"/>
                <w:b/>
                <w:bCs/>
                <w:iCs/>
                <w:sz w:val="28"/>
                <w:szCs w:val="24"/>
              </w:rPr>
              <w:t xml:space="preserve"> Nachweis</w:t>
            </w:r>
          </w:p>
        </w:tc>
      </w:tr>
      <w:tr w:rsidR="00AC7E57" w:rsidRPr="008F2233" w:rsidTr="00AC7E57">
        <w:trPr>
          <w:trHeight w:val="851"/>
          <w:jc w:val="center"/>
        </w:trPr>
        <w:tc>
          <w:tcPr>
            <w:tcW w:w="959" w:type="dxa"/>
          </w:tcPr>
          <w:p w:rsidR="00AC7E57" w:rsidRPr="00AC7E57" w:rsidRDefault="00AC7E57" w:rsidP="005F5779">
            <w:pPr>
              <w:autoSpaceDE w:val="0"/>
              <w:autoSpaceDN w:val="0"/>
              <w:adjustRightInd w:val="0"/>
              <w:spacing w:afterAutospacing="0" w:line="360" w:lineRule="auto"/>
              <w:ind w:left="0" w:firstLine="0"/>
              <w:rPr>
                <w:rFonts w:cstheme="minorHAnsi"/>
                <w:b/>
                <w:bCs/>
                <w:iCs/>
                <w:sz w:val="28"/>
                <w:szCs w:val="24"/>
              </w:rPr>
            </w:pPr>
            <w:r w:rsidRPr="00AC7E57">
              <w:rPr>
                <w:rFonts w:cstheme="minorHAnsi"/>
                <w:b/>
                <w:bCs/>
                <w:iCs/>
                <w:sz w:val="28"/>
                <w:szCs w:val="24"/>
              </w:rPr>
              <w:t xml:space="preserve">1 E </w:t>
            </w:r>
          </w:p>
        </w:tc>
        <w:tc>
          <w:tcPr>
            <w:tcW w:w="7654" w:type="dxa"/>
          </w:tcPr>
          <w:p w:rsidR="00AC7E57" w:rsidRPr="00AC7E57" w:rsidRDefault="00AC7E57" w:rsidP="005F5779">
            <w:pPr>
              <w:autoSpaceDE w:val="0"/>
              <w:autoSpaceDN w:val="0"/>
              <w:adjustRightInd w:val="0"/>
              <w:spacing w:afterAutospacing="0" w:line="360" w:lineRule="auto"/>
              <w:ind w:left="0" w:firstLine="0"/>
              <w:rPr>
                <w:rFonts w:cstheme="minorHAnsi"/>
                <w:b/>
                <w:bCs/>
                <w:iCs/>
                <w:sz w:val="28"/>
                <w:szCs w:val="24"/>
              </w:rPr>
            </w:pPr>
            <w:r w:rsidRPr="00AC7E57">
              <w:rPr>
                <w:rFonts w:cstheme="minorHAnsi"/>
                <w:b/>
                <w:bCs/>
                <w:iCs/>
                <w:sz w:val="28"/>
                <w:szCs w:val="24"/>
              </w:rPr>
              <w:t>Stärke als Produkt der Fotosynthese</w:t>
            </w:r>
          </w:p>
        </w:tc>
      </w:tr>
    </w:tbl>
    <w:p w:rsidR="00AC7E57" w:rsidRDefault="00AC7E57" w:rsidP="00AC6171">
      <w:pPr>
        <w:autoSpaceDE w:val="0"/>
        <w:autoSpaceDN w:val="0"/>
        <w:adjustRightInd w:val="0"/>
        <w:spacing w:after="0" w:afterAutospacing="0" w:line="240" w:lineRule="auto"/>
        <w:ind w:left="0" w:firstLine="0"/>
        <w:rPr>
          <w:rFonts w:cstheme="minorHAnsi"/>
          <w:b/>
          <w:bCs/>
          <w:i/>
          <w:iCs/>
          <w:sz w:val="28"/>
          <w:szCs w:val="24"/>
        </w:rPr>
      </w:pPr>
      <w:r>
        <w:rPr>
          <w:rFonts w:cstheme="minorHAnsi"/>
          <w:b/>
          <w:bCs/>
          <w:i/>
          <w:iCs/>
          <w:sz w:val="28"/>
          <w:szCs w:val="24"/>
        </w:rPr>
        <w:br/>
      </w:r>
    </w:p>
    <w:p w:rsidR="00AC7E57" w:rsidRDefault="00AC7E57">
      <w:pPr>
        <w:rPr>
          <w:rFonts w:cstheme="minorHAnsi"/>
          <w:b/>
          <w:bCs/>
          <w:i/>
          <w:iCs/>
          <w:sz w:val="28"/>
          <w:szCs w:val="24"/>
        </w:rPr>
      </w:pPr>
      <w:r>
        <w:rPr>
          <w:rFonts w:cstheme="minorHAnsi"/>
          <w:b/>
          <w:bCs/>
          <w:i/>
          <w:iCs/>
          <w:sz w:val="28"/>
          <w:szCs w:val="24"/>
        </w:rPr>
        <w:br w:type="page"/>
      </w:r>
    </w:p>
    <w:p w:rsidR="00AC6171" w:rsidRPr="00247A3D" w:rsidRDefault="00AC6171" w:rsidP="00AC6171">
      <w:pPr>
        <w:autoSpaceDE w:val="0"/>
        <w:autoSpaceDN w:val="0"/>
        <w:adjustRightInd w:val="0"/>
        <w:spacing w:after="0" w:afterAutospacing="0" w:line="240" w:lineRule="auto"/>
        <w:ind w:left="0" w:firstLine="0"/>
        <w:rPr>
          <w:rFonts w:cstheme="minorHAnsi"/>
          <w:b/>
          <w:bCs/>
          <w:i/>
          <w:iCs/>
          <w:sz w:val="28"/>
          <w:szCs w:val="24"/>
        </w:rPr>
      </w:pPr>
      <w:r w:rsidRPr="00247A3D">
        <w:rPr>
          <w:rFonts w:cstheme="minorHAnsi"/>
          <w:b/>
          <w:bCs/>
          <w:i/>
          <w:iCs/>
          <w:sz w:val="28"/>
          <w:szCs w:val="24"/>
        </w:rPr>
        <w:lastRenderedPageBreak/>
        <w:t>1 A Modellversuch zum Treibhauseffekt</w:t>
      </w:r>
    </w:p>
    <w:p w:rsidR="00AC6171" w:rsidRPr="00247A3D" w:rsidRDefault="00AC6171" w:rsidP="00AC6171">
      <w:pPr>
        <w:autoSpaceDE w:val="0"/>
        <w:autoSpaceDN w:val="0"/>
        <w:adjustRightInd w:val="0"/>
        <w:spacing w:after="0" w:afterAutospacing="0" w:line="240" w:lineRule="auto"/>
        <w:ind w:left="0" w:firstLine="0"/>
        <w:rPr>
          <w:rFonts w:cstheme="minorHAnsi"/>
          <w:sz w:val="24"/>
          <w:szCs w:val="24"/>
        </w:rPr>
      </w:pPr>
    </w:p>
    <w:p w:rsidR="00247A3D" w:rsidRPr="00744DA4" w:rsidRDefault="00247A3D" w:rsidP="00247A3D">
      <w:pPr>
        <w:autoSpaceDE w:val="0"/>
        <w:autoSpaceDN w:val="0"/>
        <w:adjustRightInd w:val="0"/>
        <w:spacing w:after="0" w:afterAutospacing="0" w:line="240" w:lineRule="auto"/>
        <w:ind w:left="0" w:firstLine="0"/>
        <w:rPr>
          <w:rFonts w:cstheme="minorHAnsi"/>
          <w:i/>
          <w:sz w:val="24"/>
          <w:szCs w:val="24"/>
        </w:rPr>
      </w:pPr>
      <w:r w:rsidRPr="00744DA4">
        <w:rPr>
          <w:rFonts w:cstheme="minorHAnsi"/>
          <w:i/>
          <w:sz w:val="24"/>
          <w:szCs w:val="24"/>
        </w:rPr>
        <w:t xml:space="preserve">Der Modellversuch demonstriert den bekannten Effekt, dass Luft (oder auch andere Gase) in einem abgeschlossenen Glasgefäß schneller durch die Sonne aufgeheizt wird als im Freien. Um dies zu zeigen, ist das </w:t>
      </w:r>
      <w:r w:rsidR="00744DA4" w:rsidRPr="00744DA4">
        <w:rPr>
          <w:rFonts w:cstheme="minorHAnsi"/>
          <w:i/>
          <w:sz w:val="24"/>
          <w:szCs w:val="24"/>
        </w:rPr>
        <w:t xml:space="preserve">zweite </w:t>
      </w:r>
      <w:r w:rsidRPr="00744DA4">
        <w:rPr>
          <w:rFonts w:cstheme="minorHAnsi"/>
          <w:i/>
          <w:sz w:val="24"/>
          <w:szCs w:val="24"/>
        </w:rPr>
        <w:t xml:space="preserve">offene Gefäß eigentlich entbehrlich, es dient jedoch zur Illustration der Temperaturdifferenz. </w:t>
      </w:r>
    </w:p>
    <w:p w:rsidR="00247A3D" w:rsidRPr="00744DA4" w:rsidRDefault="00247A3D" w:rsidP="00247A3D">
      <w:pPr>
        <w:autoSpaceDE w:val="0"/>
        <w:autoSpaceDN w:val="0"/>
        <w:adjustRightInd w:val="0"/>
        <w:spacing w:after="0" w:afterAutospacing="0" w:line="240" w:lineRule="auto"/>
        <w:ind w:left="0" w:firstLine="0"/>
        <w:rPr>
          <w:rFonts w:cstheme="minorHAnsi"/>
          <w:i/>
          <w:sz w:val="24"/>
          <w:szCs w:val="24"/>
        </w:rPr>
      </w:pPr>
    </w:p>
    <w:p w:rsidR="00247A3D" w:rsidRPr="00744DA4" w:rsidRDefault="00247A3D" w:rsidP="00247A3D">
      <w:pPr>
        <w:autoSpaceDE w:val="0"/>
        <w:autoSpaceDN w:val="0"/>
        <w:adjustRightInd w:val="0"/>
        <w:spacing w:after="0" w:afterAutospacing="0" w:line="240" w:lineRule="auto"/>
        <w:ind w:left="0" w:firstLine="0"/>
        <w:rPr>
          <w:rFonts w:cstheme="minorHAnsi"/>
          <w:i/>
          <w:sz w:val="24"/>
          <w:szCs w:val="24"/>
        </w:rPr>
      </w:pPr>
      <w:r w:rsidRPr="00744DA4">
        <w:rPr>
          <w:rFonts w:cstheme="minorHAnsi"/>
          <w:i/>
          <w:sz w:val="24"/>
          <w:szCs w:val="24"/>
        </w:rPr>
        <w:t xml:space="preserve">Den Schülerinnen und Schülern sind aus dem Alltag zahlreiche ähnliche Situationen bekannt, die durch den Versuch in einen gemeinsamen Interpretationszusammenhang gestellt werden können: Auto in der Sonne, Frühbeet, Treibhaus beim Gärtner, ggf. auch Niedrigenergiehaus. </w:t>
      </w:r>
    </w:p>
    <w:p w:rsidR="00247A3D" w:rsidRPr="00247A3D" w:rsidRDefault="00247A3D" w:rsidP="00247A3D">
      <w:pPr>
        <w:autoSpaceDE w:val="0"/>
        <w:autoSpaceDN w:val="0"/>
        <w:adjustRightInd w:val="0"/>
        <w:spacing w:after="0" w:afterAutospacing="0" w:line="240" w:lineRule="auto"/>
        <w:ind w:left="0" w:firstLine="0"/>
        <w:rPr>
          <w:rFonts w:cstheme="minorHAnsi"/>
          <w:sz w:val="24"/>
          <w:szCs w:val="24"/>
        </w:rPr>
      </w:pPr>
    </w:p>
    <w:p w:rsidR="00A31BDD" w:rsidRDefault="00A31BDD" w:rsidP="00A31BDD">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 xml:space="preserve">Siehe hierzu auch: </w:t>
      </w:r>
      <w:r>
        <w:rPr>
          <w:rFonts w:cstheme="minorHAnsi"/>
          <w:sz w:val="24"/>
          <w:szCs w:val="24"/>
        </w:rPr>
        <w:br/>
      </w:r>
      <w:r w:rsidRPr="003D659F">
        <w:rPr>
          <w:rFonts w:cstheme="minorHAnsi"/>
          <w:sz w:val="24"/>
          <w:szCs w:val="24"/>
        </w:rPr>
        <w:t xml:space="preserve">http://www.stäudel.de/schriften_LS/088%20Lufthuelle_wwfOzon.pdf </w:t>
      </w:r>
      <w:r>
        <w:rPr>
          <w:rFonts w:cstheme="minorHAnsi"/>
          <w:sz w:val="24"/>
          <w:szCs w:val="24"/>
        </w:rPr>
        <w:t xml:space="preserve"> (S. 50)</w:t>
      </w:r>
      <w:r w:rsidR="00D72DA4">
        <w:rPr>
          <w:rFonts w:cstheme="minorHAnsi"/>
          <w:sz w:val="24"/>
          <w:szCs w:val="24"/>
        </w:rPr>
        <w:br/>
        <w:t xml:space="preserve">Themenheft „Treibhaus“ der Zeitschrift Unterricht Chemie </w:t>
      </w:r>
      <w:r w:rsidR="00D72DA4">
        <w:t>23. Jg., H. 129 (2012)</w:t>
      </w:r>
      <w:r>
        <w:rPr>
          <w:rFonts w:cstheme="minorHAnsi"/>
          <w:sz w:val="24"/>
          <w:szCs w:val="24"/>
        </w:rPr>
        <w:br/>
      </w:r>
    </w:p>
    <w:p w:rsidR="00AC6171" w:rsidRPr="00744DA4" w:rsidRDefault="00AC6171" w:rsidP="00744DA4">
      <w:pPr>
        <w:autoSpaceDE w:val="0"/>
        <w:autoSpaceDN w:val="0"/>
        <w:adjustRightInd w:val="0"/>
        <w:spacing w:after="0" w:afterAutospacing="0" w:line="240" w:lineRule="auto"/>
        <w:ind w:left="708" w:firstLine="0"/>
        <w:rPr>
          <w:rFonts w:cstheme="minorHAnsi"/>
          <w:b/>
          <w:sz w:val="24"/>
          <w:szCs w:val="24"/>
        </w:rPr>
      </w:pPr>
      <w:r w:rsidRPr="00744DA4">
        <w:rPr>
          <w:rFonts w:cstheme="minorHAnsi"/>
          <w:b/>
          <w:sz w:val="24"/>
          <w:szCs w:val="24"/>
        </w:rPr>
        <w:t xml:space="preserve">Material: </w:t>
      </w:r>
    </w:p>
    <w:p w:rsidR="00AC6171" w:rsidRPr="00247A3D" w:rsidRDefault="00AC6171" w:rsidP="00744DA4">
      <w:pPr>
        <w:autoSpaceDE w:val="0"/>
        <w:autoSpaceDN w:val="0"/>
        <w:adjustRightInd w:val="0"/>
        <w:spacing w:after="0" w:afterAutospacing="0" w:line="240" w:lineRule="auto"/>
        <w:ind w:left="708" w:firstLine="0"/>
        <w:rPr>
          <w:rFonts w:cstheme="minorHAnsi"/>
          <w:sz w:val="24"/>
          <w:szCs w:val="24"/>
        </w:rPr>
      </w:pPr>
      <w:r w:rsidRPr="00247A3D">
        <w:rPr>
          <w:rFonts w:cstheme="minorHAnsi"/>
          <w:sz w:val="24"/>
          <w:szCs w:val="24"/>
        </w:rPr>
        <w:t>2 Weck</w:t>
      </w:r>
      <w:r w:rsidR="00247A3D" w:rsidRPr="00247A3D">
        <w:rPr>
          <w:rFonts w:cstheme="minorHAnsi"/>
          <w:sz w:val="24"/>
          <w:szCs w:val="24"/>
        </w:rPr>
        <w:t>gläser, 2 (Digital-)Thermometer, Papier, Schere</w:t>
      </w:r>
    </w:p>
    <w:p w:rsidR="00AC6171" w:rsidRPr="00247A3D" w:rsidRDefault="00AC6171" w:rsidP="00744DA4">
      <w:pPr>
        <w:autoSpaceDE w:val="0"/>
        <w:autoSpaceDN w:val="0"/>
        <w:adjustRightInd w:val="0"/>
        <w:spacing w:after="0" w:afterAutospacing="0" w:line="240" w:lineRule="auto"/>
        <w:ind w:left="708" w:firstLine="0"/>
        <w:rPr>
          <w:rFonts w:cstheme="minorHAnsi"/>
          <w:sz w:val="24"/>
          <w:szCs w:val="24"/>
        </w:rPr>
      </w:pPr>
    </w:p>
    <w:p w:rsidR="00744DA4" w:rsidRPr="00744DA4" w:rsidRDefault="00744DA4" w:rsidP="00744DA4">
      <w:pPr>
        <w:autoSpaceDE w:val="0"/>
        <w:autoSpaceDN w:val="0"/>
        <w:adjustRightInd w:val="0"/>
        <w:spacing w:after="0" w:afterAutospacing="0" w:line="240" w:lineRule="auto"/>
        <w:ind w:left="708" w:firstLine="0"/>
        <w:rPr>
          <w:rFonts w:cstheme="minorHAnsi"/>
          <w:b/>
          <w:sz w:val="24"/>
          <w:szCs w:val="24"/>
        </w:rPr>
      </w:pPr>
      <w:r w:rsidRPr="00744DA4">
        <w:rPr>
          <w:rFonts w:cstheme="minorHAnsi"/>
          <w:b/>
          <w:sz w:val="24"/>
          <w:szCs w:val="24"/>
        </w:rPr>
        <w:t>Durchführung:</w:t>
      </w:r>
    </w:p>
    <w:p w:rsidR="00247A3D" w:rsidRPr="00247A3D" w:rsidRDefault="00CD6EF4" w:rsidP="00744DA4">
      <w:pPr>
        <w:autoSpaceDE w:val="0"/>
        <w:autoSpaceDN w:val="0"/>
        <w:adjustRightInd w:val="0"/>
        <w:spacing w:after="0" w:afterAutospacing="0" w:line="240" w:lineRule="auto"/>
        <w:ind w:left="708" w:firstLine="0"/>
        <w:rPr>
          <w:rFonts w:cstheme="minorHAnsi"/>
          <w:sz w:val="24"/>
          <w:szCs w:val="24"/>
        </w:rPr>
      </w:pPr>
      <w:r>
        <w:rPr>
          <w:rFonts w:cstheme="minorHAnsi"/>
          <w:noProof/>
          <w:sz w:val="24"/>
          <w:szCs w:val="24"/>
          <w:lang w:eastAsia="de-DE"/>
        </w:rPr>
        <w:drawing>
          <wp:anchor distT="0" distB="0" distL="114300" distR="114300" simplePos="0" relativeHeight="251678720" behindDoc="0" locked="0" layoutInCell="1" allowOverlap="1">
            <wp:simplePos x="0" y="0"/>
            <wp:positionH relativeFrom="column">
              <wp:posOffset>2298700</wp:posOffset>
            </wp:positionH>
            <wp:positionV relativeFrom="paragraph">
              <wp:posOffset>255270</wp:posOffset>
            </wp:positionV>
            <wp:extent cx="3488055" cy="276987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88055" cy="2769870"/>
                    </a:xfrm>
                    <a:prstGeom prst="rect">
                      <a:avLst/>
                    </a:prstGeom>
                    <a:noFill/>
                    <a:ln w="9525">
                      <a:noFill/>
                      <a:miter lim="800000"/>
                      <a:headEnd/>
                      <a:tailEnd/>
                    </a:ln>
                  </pic:spPr>
                </pic:pic>
              </a:graphicData>
            </a:graphic>
          </wp:anchor>
        </w:drawing>
      </w:r>
      <w:r w:rsidR="00247A3D" w:rsidRPr="00247A3D">
        <w:rPr>
          <w:rFonts w:cstheme="minorHAnsi"/>
          <w:sz w:val="24"/>
          <w:szCs w:val="24"/>
        </w:rPr>
        <w:t>Zur Innenverkleidung der Weckgläser (damit die Sonne nicht unmittelbar auf das Thermo</w:t>
      </w:r>
      <w:r w:rsidR="00247A3D" w:rsidRPr="00247A3D">
        <w:rPr>
          <w:rFonts w:cstheme="minorHAnsi"/>
          <w:sz w:val="24"/>
          <w:szCs w:val="24"/>
        </w:rPr>
        <w:softHyphen/>
        <w:t>meter scheint) wird Papier so zugeschnitten, dass es eine Hälfte je eines Glases innen bedeckt.</w:t>
      </w:r>
    </w:p>
    <w:p w:rsidR="00AC6171" w:rsidRPr="00247A3D" w:rsidRDefault="00247A3D" w:rsidP="00744DA4">
      <w:pPr>
        <w:autoSpaceDE w:val="0"/>
        <w:autoSpaceDN w:val="0"/>
        <w:adjustRightInd w:val="0"/>
        <w:spacing w:after="0" w:afterAutospacing="0" w:line="240" w:lineRule="auto"/>
        <w:ind w:left="708" w:firstLine="0"/>
        <w:rPr>
          <w:rFonts w:cstheme="minorHAnsi"/>
          <w:sz w:val="24"/>
          <w:szCs w:val="24"/>
        </w:rPr>
      </w:pPr>
      <w:r w:rsidRPr="00247A3D">
        <w:rPr>
          <w:rFonts w:cstheme="minorHAnsi"/>
          <w:sz w:val="24"/>
          <w:szCs w:val="24"/>
        </w:rPr>
        <w:t>Dann wird in jedes Weck</w:t>
      </w:r>
      <w:r w:rsidR="00CD6EF4">
        <w:rPr>
          <w:rFonts w:cstheme="minorHAnsi"/>
          <w:sz w:val="24"/>
          <w:szCs w:val="24"/>
        </w:rPr>
        <w:softHyphen/>
      </w:r>
      <w:r w:rsidRPr="00247A3D">
        <w:rPr>
          <w:rFonts w:cstheme="minorHAnsi"/>
          <w:sz w:val="24"/>
          <w:szCs w:val="24"/>
        </w:rPr>
        <w:t xml:space="preserve">glas </w:t>
      </w:r>
      <w:r w:rsidR="00AC6171" w:rsidRPr="00247A3D">
        <w:rPr>
          <w:rFonts w:cstheme="minorHAnsi"/>
          <w:sz w:val="24"/>
          <w:szCs w:val="24"/>
        </w:rPr>
        <w:t>je ein Thermometer</w:t>
      </w:r>
      <w:r w:rsidRPr="00247A3D">
        <w:rPr>
          <w:rFonts w:cstheme="minorHAnsi"/>
          <w:sz w:val="24"/>
          <w:szCs w:val="24"/>
        </w:rPr>
        <w:t xml:space="preserve"> platziert</w:t>
      </w:r>
      <w:r w:rsidR="00AC6171" w:rsidRPr="00247A3D">
        <w:rPr>
          <w:rFonts w:cstheme="minorHAnsi"/>
          <w:sz w:val="24"/>
          <w:szCs w:val="24"/>
        </w:rPr>
        <w:t>. Das eine Glas wird mit dem passenden Deckel verschlossen, das andere bleibt offen. Beide Gläser werden in die Sonne gestellt und die Temperatur</w:t>
      </w:r>
      <w:r w:rsidR="00CD6EF4">
        <w:rPr>
          <w:rFonts w:cstheme="minorHAnsi"/>
          <w:sz w:val="24"/>
          <w:szCs w:val="24"/>
        </w:rPr>
        <w:softHyphen/>
      </w:r>
      <w:r w:rsidR="00AC6171" w:rsidRPr="00247A3D">
        <w:rPr>
          <w:rFonts w:cstheme="minorHAnsi"/>
          <w:sz w:val="24"/>
          <w:szCs w:val="24"/>
        </w:rPr>
        <w:t>veränderung in Minutenabständen beobachtet und notiert.</w:t>
      </w:r>
    </w:p>
    <w:p w:rsidR="00AC6171" w:rsidRPr="00247A3D" w:rsidRDefault="00AC6171" w:rsidP="00AC6171">
      <w:pPr>
        <w:autoSpaceDE w:val="0"/>
        <w:autoSpaceDN w:val="0"/>
        <w:adjustRightInd w:val="0"/>
        <w:spacing w:after="0" w:afterAutospacing="0" w:line="240" w:lineRule="auto"/>
        <w:ind w:left="0" w:firstLine="0"/>
        <w:rPr>
          <w:rFonts w:cstheme="minorHAnsi"/>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r w:rsidRPr="00744DA4">
        <w:rPr>
          <w:rFonts w:cstheme="minorHAnsi"/>
          <w:b/>
          <w:sz w:val="24"/>
          <w:szCs w:val="24"/>
        </w:rPr>
        <w:t>Platz für Anmerkungen</w:t>
      </w: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744DA4" w:rsidRDefault="00744DA4" w:rsidP="00247A3D">
      <w:pPr>
        <w:autoSpaceDE w:val="0"/>
        <w:autoSpaceDN w:val="0"/>
        <w:adjustRightInd w:val="0"/>
        <w:spacing w:after="0" w:afterAutospacing="0" w:line="240" w:lineRule="auto"/>
        <w:ind w:left="0" w:firstLine="0"/>
        <w:rPr>
          <w:rFonts w:cstheme="minorHAnsi"/>
          <w:b/>
          <w:sz w:val="24"/>
          <w:szCs w:val="24"/>
        </w:rPr>
      </w:pPr>
    </w:p>
    <w:p w:rsidR="00AC7E57" w:rsidRDefault="00AC7E57">
      <w:pPr>
        <w:rPr>
          <w:rFonts w:cstheme="minorHAnsi"/>
          <w:b/>
          <w:bCs/>
          <w:i/>
          <w:iCs/>
          <w:sz w:val="28"/>
          <w:szCs w:val="24"/>
        </w:rPr>
      </w:pPr>
      <w:r>
        <w:rPr>
          <w:rFonts w:cstheme="minorHAnsi"/>
          <w:b/>
          <w:bCs/>
          <w:i/>
          <w:iCs/>
          <w:sz w:val="28"/>
          <w:szCs w:val="24"/>
        </w:rPr>
        <w:br w:type="page"/>
      </w:r>
    </w:p>
    <w:p w:rsidR="00AC6171" w:rsidRPr="00744DA4" w:rsidRDefault="00AC6171" w:rsidP="00AC6171">
      <w:pPr>
        <w:autoSpaceDE w:val="0"/>
        <w:autoSpaceDN w:val="0"/>
        <w:adjustRightInd w:val="0"/>
        <w:spacing w:after="0" w:afterAutospacing="0" w:line="240" w:lineRule="auto"/>
        <w:ind w:left="0" w:firstLine="0"/>
        <w:rPr>
          <w:rFonts w:cstheme="minorHAnsi"/>
          <w:b/>
          <w:bCs/>
          <w:i/>
          <w:iCs/>
          <w:sz w:val="28"/>
          <w:szCs w:val="24"/>
        </w:rPr>
      </w:pPr>
      <w:r w:rsidRPr="00744DA4">
        <w:rPr>
          <w:rFonts w:cstheme="minorHAnsi"/>
          <w:b/>
          <w:bCs/>
          <w:i/>
          <w:iCs/>
          <w:sz w:val="28"/>
          <w:szCs w:val="24"/>
        </w:rPr>
        <w:lastRenderedPageBreak/>
        <w:t>1 B Modellversuch: Kohlenstoffdioxid als Treibhausgas</w:t>
      </w:r>
      <w:r w:rsidR="0059001B">
        <w:rPr>
          <w:rFonts w:cstheme="minorHAnsi"/>
          <w:b/>
          <w:bCs/>
          <w:i/>
          <w:iCs/>
          <w:sz w:val="28"/>
          <w:szCs w:val="24"/>
        </w:rPr>
        <w:t xml:space="preserve"> </w:t>
      </w:r>
    </w:p>
    <w:p w:rsidR="00AC6171" w:rsidRPr="00744DA4" w:rsidRDefault="00AC6171" w:rsidP="00AC6171">
      <w:pPr>
        <w:autoSpaceDE w:val="0"/>
        <w:autoSpaceDN w:val="0"/>
        <w:adjustRightInd w:val="0"/>
        <w:spacing w:after="0" w:afterAutospacing="0" w:line="240" w:lineRule="auto"/>
        <w:ind w:left="0" w:firstLine="0"/>
        <w:rPr>
          <w:rFonts w:cstheme="minorHAnsi"/>
          <w:sz w:val="24"/>
          <w:szCs w:val="24"/>
        </w:rPr>
      </w:pPr>
    </w:p>
    <w:p w:rsidR="00744DA4" w:rsidRPr="00744DA4" w:rsidRDefault="00744DA4" w:rsidP="00744DA4">
      <w:pPr>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t>Kohlenstoffdioxid ist, besser als die Hauptbestandteile der Luft Stickstoff und Sauerstoff, in der Lage, langwellige Strahlung in Wärme umzuwandeln. Solche langwellige (Wärme-) Strahlung geht von der erwärmten Erdoberfläche aus und wird von Treibhausgasen wie CO</w:t>
      </w:r>
      <w:r w:rsidRPr="00744DA4">
        <w:rPr>
          <w:rFonts w:cstheme="minorHAnsi"/>
          <w:sz w:val="15"/>
          <w:szCs w:val="15"/>
        </w:rPr>
        <w:t xml:space="preserve">2 </w:t>
      </w:r>
      <w:r w:rsidRPr="00744DA4">
        <w:rPr>
          <w:rFonts w:cstheme="minorHAnsi"/>
          <w:sz w:val="24"/>
          <w:szCs w:val="24"/>
        </w:rPr>
        <w:t>und Wasserdampf „eingefangen“. Je mehr Kohlenstoffdioxid sich in der Atmosphäre befindet, z.B. emittiert durch Verbrennung der fossilen Rohstoffe Kohle, Erdöl und Erdgas, desto stärker kann sich die Lufthülle erwärmen.</w:t>
      </w:r>
    </w:p>
    <w:p w:rsidR="00744DA4" w:rsidRPr="00744DA4" w:rsidRDefault="00744DA4" w:rsidP="00744DA4">
      <w:pPr>
        <w:autoSpaceDE w:val="0"/>
        <w:autoSpaceDN w:val="0"/>
        <w:adjustRightInd w:val="0"/>
        <w:spacing w:after="0" w:afterAutospacing="0" w:line="240" w:lineRule="auto"/>
        <w:ind w:left="0" w:firstLine="0"/>
        <w:rPr>
          <w:rFonts w:cstheme="minorHAnsi"/>
          <w:sz w:val="24"/>
          <w:szCs w:val="24"/>
        </w:rPr>
      </w:pPr>
    </w:p>
    <w:p w:rsidR="00744DA4" w:rsidRPr="00744DA4" w:rsidRDefault="00744DA4" w:rsidP="00744DA4">
      <w:pPr>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t>Der globale zusätzliche Treibhauseffekt wird neben CO</w:t>
      </w:r>
      <w:r w:rsidRPr="00744DA4">
        <w:rPr>
          <w:rFonts w:cstheme="minorHAnsi"/>
          <w:sz w:val="15"/>
          <w:szCs w:val="15"/>
        </w:rPr>
        <w:t xml:space="preserve">2 </w:t>
      </w:r>
      <w:r w:rsidRPr="00744DA4">
        <w:rPr>
          <w:rFonts w:cstheme="minorHAnsi"/>
          <w:sz w:val="24"/>
          <w:szCs w:val="24"/>
        </w:rPr>
        <w:t>noch durch andere Gase aus anthropogenen Aktivitäten "angeheizt", durch Methan, FCKWs, Stickoxid und Kohlenwasser-stoffe. Allen Treibhausgasen ist gemeinsam, dass ihre kleinsten Teilchen als mehr als zwei Atomen aufgebaut sind. Diese können Strahlung in innermolekulare Schwingungen umwandeln, was gleichbedeutend ist mit Wärme.</w:t>
      </w:r>
    </w:p>
    <w:p w:rsidR="00744DA4" w:rsidRDefault="00744DA4" w:rsidP="00744DA4">
      <w:pPr>
        <w:autoSpaceDE w:val="0"/>
        <w:autoSpaceDN w:val="0"/>
        <w:adjustRightInd w:val="0"/>
        <w:spacing w:after="0" w:afterAutospacing="0" w:line="240" w:lineRule="auto"/>
        <w:ind w:left="0" w:firstLine="0"/>
        <w:rPr>
          <w:rFonts w:cstheme="minorHAnsi"/>
          <w:sz w:val="24"/>
          <w:szCs w:val="24"/>
        </w:rPr>
      </w:pPr>
    </w:p>
    <w:p w:rsidR="00A31BDD" w:rsidRDefault="00A31BDD" w:rsidP="00A31BDD">
      <w:pPr>
        <w:autoSpaceDE w:val="0"/>
        <w:autoSpaceDN w:val="0"/>
        <w:adjustRightInd w:val="0"/>
        <w:spacing w:after="0" w:afterAutospacing="0" w:line="240" w:lineRule="auto"/>
        <w:ind w:left="708" w:firstLine="0"/>
        <w:rPr>
          <w:rFonts w:cstheme="minorHAnsi"/>
          <w:b/>
          <w:sz w:val="24"/>
          <w:szCs w:val="24"/>
        </w:rPr>
      </w:pPr>
      <w:r w:rsidRPr="00744DA4">
        <w:rPr>
          <w:rFonts w:cstheme="minorHAnsi"/>
          <w:b/>
          <w:sz w:val="24"/>
          <w:szCs w:val="24"/>
        </w:rPr>
        <w:t xml:space="preserve">Material: </w:t>
      </w:r>
    </w:p>
    <w:p w:rsidR="00A31BDD" w:rsidRDefault="00A31BDD" w:rsidP="00A31BDD">
      <w:pPr>
        <w:autoSpaceDE w:val="0"/>
        <w:autoSpaceDN w:val="0"/>
        <w:adjustRightInd w:val="0"/>
        <w:spacing w:after="0" w:afterAutospacing="0" w:line="240" w:lineRule="auto"/>
        <w:ind w:left="708" w:firstLine="0"/>
        <w:rPr>
          <w:rFonts w:cstheme="minorHAnsi"/>
          <w:sz w:val="24"/>
          <w:szCs w:val="24"/>
        </w:rPr>
      </w:pPr>
      <w:r w:rsidRPr="00A31BDD">
        <w:rPr>
          <w:rFonts w:cstheme="minorHAnsi"/>
          <w:sz w:val="24"/>
          <w:szCs w:val="24"/>
        </w:rPr>
        <w:t xml:space="preserve">Transparente Plastikbeutel , </w:t>
      </w:r>
      <w:r>
        <w:rPr>
          <w:rFonts w:cstheme="minorHAnsi"/>
          <w:sz w:val="24"/>
          <w:szCs w:val="24"/>
        </w:rPr>
        <w:t>Versch</w:t>
      </w:r>
      <w:r w:rsidRPr="00A31BDD">
        <w:rPr>
          <w:rFonts w:cstheme="minorHAnsi"/>
          <w:sz w:val="24"/>
          <w:szCs w:val="24"/>
        </w:rPr>
        <w:t>lussclips, 2 Stati</w:t>
      </w:r>
      <w:r>
        <w:rPr>
          <w:rFonts w:cstheme="minorHAnsi"/>
          <w:sz w:val="24"/>
          <w:szCs w:val="24"/>
        </w:rPr>
        <w:t>ve</w:t>
      </w:r>
      <w:r w:rsidRPr="00A31BDD">
        <w:rPr>
          <w:rFonts w:cstheme="minorHAnsi"/>
          <w:sz w:val="24"/>
          <w:szCs w:val="24"/>
        </w:rPr>
        <w:t>,</w:t>
      </w:r>
      <w:r>
        <w:rPr>
          <w:rFonts w:cstheme="minorHAnsi"/>
          <w:sz w:val="24"/>
          <w:szCs w:val="24"/>
        </w:rPr>
        <w:t xml:space="preserve"> </w:t>
      </w:r>
      <w:r w:rsidRPr="00A31BDD">
        <w:rPr>
          <w:rFonts w:cstheme="minorHAnsi"/>
          <w:sz w:val="24"/>
          <w:szCs w:val="24"/>
        </w:rPr>
        <w:t xml:space="preserve">Stativmaterial, </w:t>
      </w:r>
      <w:r>
        <w:rPr>
          <w:rFonts w:cstheme="minorHAnsi"/>
          <w:sz w:val="24"/>
          <w:szCs w:val="24"/>
        </w:rPr>
        <w:br/>
        <w:t>Thermofüh</w:t>
      </w:r>
      <w:r w:rsidRPr="00A31BDD">
        <w:rPr>
          <w:rFonts w:cstheme="minorHAnsi"/>
          <w:sz w:val="24"/>
          <w:szCs w:val="24"/>
        </w:rPr>
        <w:t xml:space="preserve">ler mit Anzeige, 200-Watt- Lampe, Stoppuhr; </w:t>
      </w:r>
      <w:r>
        <w:rPr>
          <w:rFonts w:cstheme="minorHAnsi"/>
          <w:sz w:val="24"/>
          <w:szCs w:val="24"/>
        </w:rPr>
        <w:br/>
        <w:t>Luft, Koh</w:t>
      </w:r>
      <w:r w:rsidRPr="00A31BDD">
        <w:rPr>
          <w:rFonts w:cstheme="minorHAnsi"/>
          <w:sz w:val="24"/>
          <w:szCs w:val="24"/>
        </w:rPr>
        <w:t>lens</w:t>
      </w:r>
      <w:r>
        <w:rPr>
          <w:rFonts w:cstheme="minorHAnsi"/>
          <w:sz w:val="24"/>
          <w:szCs w:val="24"/>
        </w:rPr>
        <w:t>toffdi</w:t>
      </w:r>
      <w:r w:rsidRPr="00A31BDD">
        <w:rPr>
          <w:rFonts w:cstheme="minorHAnsi"/>
          <w:sz w:val="24"/>
          <w:szCs w:val="24"/>
        </w:rPr>
        <w:t xml:space="preserve">oxid , </w:t>
      </w:r>
      <w:r>
        <w:rPr>
          <w:rFonts w:cstheme="minorHAnsi"/>
          <w:sz w:val="24"/>
          <w:szCs w:val="24"/>
        </w:rPr>
        <w:t>Methan (Erdgas)</w:t>
      </w:r>
    </w:p>
    <w:p w:rsidR="00A31BDD" w:rsidRDefault="00A31BDD" w:rsidP="00A31BDD">
      <w:pPr>
        <w:autoSpaceDE w:val="0"/>
        <w:autoSpaceDN w:val="0"/>
        <w:adjustRightInd w:val="0"/>
        <w:spacing w:after="0" w:afterAutospacing="0" w:line="240" w:lineRule="auto"/>
        <w:ind w:left="708" w:firstLine="0"/>
        <w:rPr>
          <w:rFonts w:cstheme="minorHAnsi"/>
          <w:sz w:val="24"/>
          <w:szCs w:val="24"/>
        </w:rPr>
      </w:pPr>
    </w:p>
    <w:p w:rsidR="00A31BDD" w:rsidRPr="00744DA4" w:rsidRDefault="00A31BDD" w:rsidP="00A31BDD">
      <w:pPr>
        <w:autoSpaceDE w:val="0"/>
        <w:autoSpaceDN w:val="0"/>
        <w:adjustRightInd w:val="0"/>
        <w:spacing w:after="0" w:afterAutospacing="0" w:line="240" w:lineRule="auto"/>
        <w:ind w:left="708" w:firstLine="0"/>
        <w:rPr>
          <w:rFonts w:cstheme="minorHAnsi"/>
          <w:sz w:val="24"/>
          <w:szCs w:val="24"/>
        </w:rPr>
      </w:pPr>
    </w:p>
    <w:p w:rsidR="00AC6171" w:rsidRPr="00744DA4" w:rsidRDefault="00CD6EF4" w:rsidP="00AC6171">
      <w:pPr>
        <w:autoSpaceDE w:val="0"/>
        <w:autoSpaceDN w:val="0"/>
        <w:adjustRightInd w:val="0"/>
        <w:spacing w:after="0" w:afterAutospacing="0" w:line="240" w:lineRule="auto"/>
        <w:ind w:left="0" w:firstLine="0"/>
        <w:rPr>
          <w:rFonts w:cstheme="minorHAnsi"/>
          <w:sz w:val="24"/>
          <w:szCs w:val="24"/>
        </w:rPr>
      </w:pPr>
      <w:r>
        <w:rPr>
          <w:rFonts w:cstheme="minorHAnsi"/>
          <w:noProof/>
          <w:sz w:val="24"/>
          <w:szCs w:val="24"/>
          <w:lang w:eastAsia="de-DE"/>
        </w:rPr>
        <w:drawing>
          <wp:inline distT="0" distB="0" distL="0" distR="0">
            <wp:extent cx="5759450" cy="4217035"/>
            <wp:effectExtent l="19050" t="0" r="0" b="0"/>
            <wp:docPr id="4" name="Bild 4" descr="C:\Users\lutz\Desktop\treib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tz\Desktop\treibhaus.jpg"/>
                    <pic:cNvPicPr>
                      <a:picLocks noChangeAspect="1" noChangeArrowheads="1"/>
                    </pic:cNvPicPr>
                  </pic:nvPicPr>
                  <pic:blipFill>
                    <a:blip r:embed="rId9" cstate="print"/>
                    <a:srcRect/>
                    <a:stretch>
                      <a:fillRect/>
                    </a:stretch>
                  </pic:blipFill>
                  <pic:spPr bwMode="auto">
                    <a:xfrm>
                      <a:off x="0" y="0"/>
                      <a:ext cx="5759450" cy="4217035"/>
                    </a:xfrm>
                    <a:prstGeom prst="rect">
                      <a:avLst/>
                    </a:prstGeom>
                    <a:noFill/>
                    <a:ln w="9525">
                      <a:noFill/>
                      <a:miter lim="800000"/>
                      <a:headEnd/>
                      <a:tailEnd/>
                    </a:ln>
                  </pic:spPr>
                </pic:pic>
              </a:graphicData>
            </a:graphic>
          </wp:inline>
        </w:drawing>
      </w:r>
    </w:p>
    <w:p w:rsidR="005F3367" w:rsidRDefault="005F3367" w:rsidP="005F3367">
      <w:pPr>
        <w:autoSpaceDE w:val="0"/>
        <w:autoSpaceDN w:val="0"/>
        <w:adjustRightInd w:val="0"/>
        <w:spacing w:after="0" w:afterAutospacing="0" w:line="240" w:lineRule="auto"/>
        <w:ind w:left="0" w:firstLine="0"/>
        <w:rPr>
          <w:rFonts w:cstheme="minorHAnsi"/>
          <w:sz w:val="24"/>
          <w:szCs w:val="24"/>
        </w:rPr>
      </w:pPr>
    </w:p>
    <w:p w:rsidR="00A31BDD" w:rsidRDefault="00A31BDD" w:rsidP="005F3367">
      <w:pPr>
        <w:autoSpaceDE w:val="0"/>
        <w:autoSpaceDN w:val="0"/>
        <w:adjustRightInd w:val="0"/>
        <w:spacing w:after="0" w:afterAutospacing="0" w:line="240" w:lineRule="auto"/>
        <w:ind w:left="0" w:firstLine="0"/>
        <w:rPr>
          <w:rFonts w:cstheme="minorHAnsi"/>
          <w:b/>
          <w:sz w:val="24"/>
          <w:szCs w:val="24"/>
        </w:rPr>
      </w:pPr>
      <w:r>
        <w:rPr>
          <w:rFonts w:cstheme="minorHAnsi"/>
          <w:b/>
          <w:sz w:val="24"/>
          <w:szCs w:val="24"/>
        </w:rPr>
        <w:t xml:space="preserve">Quelle: </w:t>
      </w:r>
    </w:p>
    <w:p w:rsidR="00A31BDD" w:rsidRPr="00A31BDD" w:rsidRDefault="00A31BDD" w:rsidP="005F3367">
      <w:pPr>
        <w:autoSpaceDE w:val="0"/>
        <w:autoSpaceDN w:val="0"/>
        <w:adjustRightInd w:val="0"/>
        <w:spacing w:after="0" w:afterAutospacing="0" w:line="240" w:lineRule="auto"/>
        <w:ind w:left="0" w:firstLine="0"/>
        <w:rPr>
          <w:rFonts w:cstheme="minorHAnsi"/>
          <w:sz w:val="24"/>
          <w:szCs w:val="24"/>
        </w:rPr>
      </w:pPr>
      <w:r w:rsidRPr="00A31BDD">
        <w:rPr>
          <w:rFonts w:cstheme="minorHAnsi"/>
          <w:sz w:val="24"/>
          <w:szCs w:val="24"/>
        </w:rPr>
        <w:t>B. Sieve, K. Niebert</w:t>
      </w:r>
      <w:r>
        <w:rPr>
          <w:rFonts w:cstheme="minorHAnsi"/>
          <w:sz w:val="24"/>
          <w:szCs w:val="24"/>
        </w:rPr>
        <w:t xml:space="preserve">: Vergleich der </w:t>
      </w:r>
      <w:r w:rsidRPr="00A31BDD">
        <w:rPr>
          <w:rFonts w:cstheme="minorHAnsi"/>
          <w:sz w:val="24"/>
          <w:szCs w:val="24"/>
        </w:rPr>
        <w:t>Wärmeabsorption von Gasen</w:t>
      </w:r>
      <w:r>
        <w:rPr>
          <w:rFonts w:cstheme="minorHAnsi"/>
          <w:sz w:val="24"/>
          <w:szCs w:val="24"/>
        </w:rPr>
        <w:t>. Karteikarte</w:t>
      </w:r>
      <w:r w:rsidR="00E7027F">
        <w:rPr>
          <w:rFonts w:cstheme="minorHAnsi"/>
          <w:sz w:val="24"/>
          <w:szCs w:val="24"/>
        </w:rPr>
        <w:t xml:space="preserve">. In: Unterricht Chemie, 23.Jg. (2012), Nr. 129 </w:t>
      </w:r>
    </w:p>
    <w:p w:rsidR="00A31BDD" w:rsidRDefault="00A31BDD" w:rsidP="005F3367">
      <w:pPr>
        <w:autoSpaceDE w:val="0"/>
        <w:autoSpaceDN w:val="0"/>
        <w:adjustRightInd w:val="0"/>
        <w:spacing w:after="0" w:afterAutospacing="0" w:line="240" w:lineRule="auto"/>
        <w:ind w:left="0" w:firstLine="0"/>
        <w:rPr>
          <w:rFonts w:cstheme="minorHAnsi"/>
          <w:b/>
          <w:sz w:val="24"/>
          <w:szCs w:val="24"/>
        </w:rPr>
      </w:pPr>
    </w:p>
    <w:p w:rsidR="00E7027F" w:rsidRDefault="00E7027F" w:rsidP="00E7027F">
      <w:pPr>
        <w:autoSpaceDE w:val="0"/>
        <w:autoSpaceDN w:val="0"/>
        <w:adjustRightInd w:val="0"/>
        <w:spacing w:after="0" w:afterAutospacing="0" w:line="240" w:lineRule="auto"/>
        <w:ind w:left="0" w:firstLine="708"/>
        <w:rPr>
          <w:rFonts w:cstheme="minorHAnsi"/>
          <w:b/>
          <w:sz w:val="24"/>
          <w:szCs w:val="24"/>
        </w:rPr>
      </w:pPr>
      <w:r>
        <w:rPr>
          <w:rFonts w:cstheme="minorHAnsi"/>
          <w:b/>
          <w:sz w:val="24"/>
          <w:szCs w:val="24"/>
        </w:rPr>
        <w:t>Durchführung:</w:t>
      </w:r>
    </w:p>
    <w:p w:rsidR="00E7027F" w:rsidRPr="00E7027F" w:rsidRDefault="00E7027F" w:rsidP="00E7027F">
      <w:pPr>
        <w:autoSpaceDE w:val="0"/>
        <w:autoSpaceDN w:val="0"/>
        <w:adjustRightInd w:val="0"/>
        <w:spacing w:after="0" w:afterAutospacing="0" w:line="240" w:lineRule="auto"/>
        <w:ind w:left="705" w:firstLine="0"/>
        <w:rPr>
          <w:rFonts w:cstheme="minorHAnsi"/>
          <w:sz w:val="24"/>
          <w:szCs w:val="24"/>
        </w:rPr>
      </w:pPr>
      <w:r w:rsidRPr="00E7027F">
        <w:rPr>
          <w:rFonts w:cstheme="minorHAnsi"/>
          <w:sz w:val="24"/>
          <w:szCs w:val="24"/>
        </w:rPr>
        <w:t xml:space="preserve">Fülle einen Plastikbeutel mit </w:t>
      </w:r>
      <w:r w:rsidRPr="00E7027F">
        <w:rPr>
          <w:rFonts w:cstheme="minorHAnsi"/>
          <w:bCs/>
          <w:sz w:val="24"/>
          <w:szCs w:val="24"/>
        </w:rPr>
        <w:t xml:space="preserve">Luft, </w:t>
      </w:r>
      <w:r w:rsidRPr="00E7027F">
        <w:rPr>
          <w:rFonts w:cstheme="minorHAnsi"/>
          <w:sz w:val="24"/>
          <w:szCs w:val="24"/>
        </w:rPr>
        <w:t>einen anderen</w:t>
      </w:r>
      <w:r>
        <w:rPr>
          <w:rFonts w:cstheme="minorHAnsi"/>
          <w:sz w:val="24"/>
          <w:szCs w:val="24"/>
        </w:rPr>
        <w:t xml:space="preserve"> </w:t>
      </w:r>
      <w:r w:rsidRPr="00E7027F">
        <w:rPr>
          <w:rFonts w:cstheme="minorHAnsi"/>
          <w:sz w:val="24"/>
          <w:szCs w:val="24"/>
        </w:rPr>
        <w:t>mit Kohlenstoffdioxid und einen weiteren mit Methan. Verschließe die Beutel mit den</w:t>
      </w:r>
      <w:r>
        <w:rPr>
          <w:rFonts w:cstheme="minorHAnsi"/>
          <w:sz w:val="24"/>
          <w:szCs w:val="24"/>
        </w:rPr>
        <w:t xml:space="preserve"> </w:t>
      </w:r>
      <w:r w:rsidRPr="00E7027F">
        <w:rPr>
          <w:rFonts w:cstheme="minorHAnsi"/>
          <w:sz w:val="24"/>
          <w:szCs w:val="24"/>
        </w:rPr>
        <w:t xml:space="preserve">Verschlussclips. Die Beutel </w:t>
      </w:r>
      <w:r>
        <w:rPr>
          <w:rFonts w:cstheme="minorHAnsi"/>
          <w:sz w:val="24"/>
          <w:szCs w:val="24"/>
        </w:rPr>
        <w:br/>
      </w:r>
      <w:r w:rsidRPr="00E7027F">
        <w:rPr>
          <w:rFonts w:cstheme="minorHAnsi"/>
          <w:sz w:val="24"/>
          <w:szCs w:val="24"/>
        </w:rPr>
        <w:t xml:space="preserve">sollten </w:t>
      </w:r>
      <w:r>
        <w:rPr>
          <w:rFonts w:cstheme="minorHAnsi"/>
          <w:sz w:val="24"/>
          <w:szCs w:val="24"/>
        </w:rPr>
        <w:t xml:space="preserve">ungefähr </w:t>
      </w:r>
      <w:r w:rsidRPr="00E7027F">
        <w:rPr>
          <w:rFonts w:cstheme="minorHAnsi"/>
          <w:sz w:val="24"/>
          <w:szCs w:val="24"/>
        </w:rPr>
        <w:t>das gleiche</w:t>
      </w:r>
      <w:r>
        <w:rPr>
          <w:rFonts w:cstheme="minorHAnsi"/>
          <w:sz w:val="24"/>
          <w:szCs w:val="24"/>
        </w:rPr>
        <w:t xml:space="preserve"> Füll</w:t>
      </w:r>
      <w:r w:rsidRPr="00E7027F">
        <w:rPr>
          <w:rFonts w:cstheme="minorHAnsi"/>
          <w:sz w:val="24"/>
          <w:szCs w:val="24"/>
        </w:rPr>
        <w:t xml:space="preserve">volumen </w:t>
      </w:r>
      <w:r w:rsidRPr="00E7027F">
        <w:rPr>
          <w:rFonts w:cstheme="minorHAnsi"/>
          <w:bCs/>
          <w:sz w:val="24"/>
          <w:szCs w:val="24"/>
        </w:rPr>
        <w:t xml:space="preserve">und </w:t>
      </w:r>
      <w:r w:rsidRPr="00E7027F">
        <w:rPr>
          <w:rFonts w:cstheme="minorHAnsi"/>
          <w:sz w:val="24"/>
          <w:szCs w:val="24"/>
        </w:rPr>
        <w:t>die gleiche Dicke aufweisen.</w:t>
      </w:r>
    </w:p>
    <w:p w:rsidR="00E7027F" w:rsidRDefault="00E7027F" w:rsidP="00E7027F">
      <w:pPr>
        <w:autoSpaceDE w:val="0"/>
        <w:autoSpaceDN w:val="0"/>
        <w:adjustRightInd w:val="0"/>
        <w:spacing w:after="0" w:afterAutospacing="0" w:line="240" w:lineRule="auto"/>
        <w:ind w:left="0" w:firstLine="0"/>
        <w:rPr>
          <w:rFonts w:cstheme="minorHAnsi"/>
          <w:sz w:val="24"/>
          <w:szCs w:val="24"/>
        </w:rPr>
      </w:pPr>
    </w:p>
    <w:p w:rsidR="00E7027F" w:rsidRPr="00E7027F" w:rsidRDefault="00E7027F" w:rsidP="00E7027F">
      <w:pPr>
        <w:autoSpaceDE w:val="0"/>
        <w:autoSpaceDN w:val="0"/>
        <w:adjustRightInd w:val="0"/>
        <w:spacing w:after="0" w:afterAutospacing="0" w:line="240" w:lineRule="auto"/>
        <w:ind w:left="705" w:firstLine="0"/>
        <w:rPr>
          <w:rFonts w:cstheme="minorHAnsi"/>
          <w:sz w:val="24"/>
          <w:szCs w:val="24"/>
        </w:rPr>
      </w:pPr>
      <w:r w:rsidRPr="00E7027F">
        <w:rPr>
          <w:rFonts w:cstheme="minorHAnsi"/>
          <w:sz w:val="24"/>
          <w:szCs w:val="24"/>
        </w:rPr>
        <w:t xml:space="preserve">Baue die Apparatur wie in </w:t>
      </w:r>
      <w:r>
        <w:rPr>
          <w:rFonts w:cstheme="minorHAnsi"/>
          <w:sz w:val="24"/>
          <w:szCs w:val="24"/>
        </w:rPr>
        <w:t xml:space="preserve">der </w:t>
      </w:r>
      <w:r w:rsidRPr="00E7027F">
        <w:rPr>
          <w:rFonts w:cstheme="minorHAnsi"/>
          <w:bCs/>
          <w:sz w:val="24"/>
          <w:szCs w:val="24"/>
        </w:rPr>
        <w:t xml:space="preserve">Abbildung </w:t>
      </w:r>
      <w:r w:rsidRPr="00E7027F">
        <w:rPr>
          <w:rFonts w:cstheme="minorHAnsi"/>
          <w:sz w:val="24"/>
          <w:szCs w:val="24"/>
        </w:rPr>
        <w:t xml:space="preserve">auf </w:t>
      </w:r>
      <w:r w:rsidRPr="00E7027F">
        <w:rPr>
          <w:rFonts w:cstheme="minorHAnsi"/>
          <w:bCs/>
          <w:sz w:val="24"/>
          <w:szCs w:val="24"/>
        </w:rPr>
        <w:t xml:space="preserve">und </w:t>
      </w:r>
      <w:r w:rsidRPr="00E7027F">
        <w:rPr>
          <w:rFonts w:cstheme="minorHAnsi"/>
          <w:sz w:val="24"/>
          <w:szCs w:val="24"/>
        </w:rPr>
        <w:t>befestige</w:t>
      </w:r>
      <w:r>
        <w:rPr>
          <w:rFonts w:cstheme="minorHAnsi"/>
          <w:sz w:val="24"/>
          <w:szCs w:val="24"/>
        </w:rPr>
        <w:t xml:space="preserve"> </w:t>
      </w:r>
      <w:r w:rsidRPr="00E7027F">
        <w:rPr>
          <w:rFonts w:cstheme="minorHAnsi"/>
          <w:sz w:val="24"/>
          <w:szCs w:val="24"/>
        </w:rPr>
        <w:t>zunächst den luftgefüllten Beutel am Stativ.</w:t>
      </w:r>
    </w:p>
    <w:p w:rsidR="00E7027F" w:rsidRDefault="00E7027F" w:rsidP="00E7027F">
      <w:pPr>
        <w:autoSpaceDE w:val="0"/>
        <w:autoSpaceDN w:val="0"/>
        <w:adjustRightInd w:val="0"/>
        <w:spacing w:after="0" w:afterAutospacing="0" w:line="240" w:lineRule="auto"/>
        <w:ind w:left="0" w:firstLine="0"/>
        <w:rPr>
          <w:rFonts w:cstheme="minorHAnsi"/>
          <w:sz w:val="24"/>
          <w:szCs w:val="24"/>
        </w:rPr>
      </w:pPr>
    </w:p>
    <w:p w:rsidR="00E7027F" w:rsidRPr="00E7027F" w:rsidRDefault="00E7027F" w:rsidP="00E7027F">
      <w:pPr>
        <w:autoSpaceDE w:val="0"/>
        <w:autoSpaceDN w:val="0"/>
        <w:adjustRightInd w:val="0"/>
        <w:spacing w:after="0" w:afterAutospacing="0" w:line="240" w:lineRule="auto"/>
        <w:ind w:left="705" w:firstLine="0"/>
        <w:rPr>
          <w:rFonts w:cstheme="minorHAnsi"/>
          <w:sz w:val="24"/>
          <w:szCs w:val="24"/>
        </w:rPr>
      </w:pPr>
      <w:r w:rsidRPr="00E7027F">
        <w:rPr>
          <w:rFonts w:cstheme="minorHAnsi"/>
          <w:sz w:val="24"/>
          <w:szCs w:val="24"/>
        </w:rPr>
        <w:t>Positioniere die Lampe in einem Abstand von etwa</w:t>
      </w:r>
      <w:r>
        <w:rPr>
          <w:rFonts w:cstheme="minorHAnsi"/>
          <w:sz w:val="24"/>
          <w:szCs w:val="24"/>
        </w:rPr>
        <w:t xml:space="preserve"> </w:t>
      </w:r>
      <w:r w:rsidRPr="00E7027F">
        <w:rPr>
          <w:rFonts w:cstheme="minorHAnsi"/>
          <w:sz w:val="24"/>
          <w:szCs w:val="24"/>
        </w:rPr>
        <w:t>25 cm vom Beutel. Miss die Temperatur</w:t>
      </w:r>
    </w:p>
    <w:p w:rsidR="00E7027F" w:rsidRPr="00E7027F" w:rsidRDefault="00E7027F" w:rsidP="00E7027F">
      <w:pPr>
        <w:tabs>
          <w:tab w:val="left" w:pos="2579"/>
        </w:tabs>
        <w:autoSpaceDE w:val="0"/>
        <w:autoSpaceDN w:val="0"/>
        <w:adjustRightInd w:val="0"/>
        <w:spacing w:after="0" w:afterAutospacing="0" w:line="240" w:lineRule="auto"/>
        <w:ind w:left="0" w:firstLine="0"/>
        <w:rPr>
          <w:rFonts w:cstheme="minorHAnsi"/>
          <w:sz w:val="24"/>
          <w:szCs w:val="24"/>
        </w:rPr>
      </w:pPr>
      <w:r w:rsidRPr="00E7027F">
        <w:rPr>
          <w:rFonts w:cstheme="minorHAnsi"/>
          <w:sz w:val="24"/>
          <w:szCs w:val="24"/>
        </w:rPr>
        <w:tab/>
      </w:r>
    </w:p>
    <w:p w:rsidR="00E7027F" w:rsidRPr="00E7027F" w:rsidRDefault="00E7027F" w:rsidP="00E7027F">
      <w:pPr>
        <w:autoSpaceDE w:val="0"/>
        <w:autoSpaceDN w:val="0"/>
        <w:adjustRightInd w:val="0"/>
        <w:spacing w:after="0" w:afterAutospacing="0" w:line="240" w:lineRule="auto"/>
        <w:ind w:left="705" w:firstLine="0"/>
        <w:rPr>
          <w:rFonts w:cstheme="minorHAnsi"/>
          <w:sz w:val="24"/>
          <w:szCs w:val="24"/>
        </w:rPr>
      </w:pPr>
      <w:r w:rsidRPr="00E7027F">
        <w:rPr>
          <w:rFonts w:cstheme="minorHAnsi"/>
          <w:sz w:val="24"/>
          <w:szCs w:val="24"/>
        </w:rPr>
        <w:t xml:space="preserve">Schalte die Beleuchtung ein </w:t>
      </w:r>
      <w:r w:rsidRPr="00E7027F">
        <w:rPr>
          <w:rFonts w:cstheme="minorHAnsi"/>
          <w:bCs/>
          <w:sz w:val="24"/>
          <w:szCs w:val="24"/>
        </w:rPr>
        <w:t xml:space="preserve">und </w:t>
      </w:r>
      <w:r w:rsidRPr="00E7027F">
        <w:rPr>
          <w:rFonts w:cstheme="minorHAnsi"/>
          <w:sz w:val="24"/>
          <w:szCs w:val="24"/>
        </w:rPr>
        <w:t>starte die Stoppuhr.</w:t>
      </w:r>
      <w:r>
        <w:rPr>
          <w:rFonts w:cstheme="minorHAnsi"/>
          <w:sz w:val="24"/>
          <w:szCs w:val="24"/>
        </w:rPr>
        <w:t xml:space="preserve"> </w:t>
      </w:r>
      <w:r w:rsidRPr="00E7027F">
        <w:rPr>
          <w:rFonts w:cstheme="minorHAnsi"/>
          <w:sz w:val="24"/>
          <w:szCs w:val="24"/>
        </w:rPr>
        <w:t>Lies jede Minute die Temperatur ab. Nach 5 Minuten wird die</w:t>
      </w:r>
      <w:r>
        <w:rPr>
          <w:rFonts w:cstheme="minorHAnsi"/>
          <w:sz w:val="24"/>
          <w:szCs w:val="24"/>
        </w:rPr>
        <w:t xml:space="preserve"> </w:t>
      </w:r>
      <w:r w:rsidRPr="00E7027F">
        <w:rPr>
          <w:rFonts w:cstheme="minorHAnsi"/>
          <w:sz w:val="24"/>
          <w:szCs w:val="24"/>
        </w:rPr>
        <w:t>Messung beendet.</w:t>
      </w:r>
    </w:p>
    <w:p w:rsidR="00E7027F" w:rsidRDefault="00E7027F" w:rsidP="00E7027F">
      <w:pPr>
        <w:autoSpaceDE w:val="0"/>
        <w:autoSpaceDN w:val="0"/>
        <w:adjustRightInd w:val="0"/>
        <w:spacing w:after="0" w:afterAutospacing="0" w:line="240" w:lineRule="auto"/>
        <w:ind w:left="0" w:firstLine="0"/>
        <w:rPr>
          <w:rFonts w:cstheme="minorHAnsi"/>
          <w:sz w:val="24"/>
          <w:szCs w:val="24"/>
        </w:rPr>
      </w:pPr>
    </w:p>
    <w:p w:rsidR="00E7027F" w:rsidRPr="00E7027F" w:rsidRDefault="00E7027F" w:rsidP="00E7027F">
      <w:pPr>
        <w:autoSpaceDE w:val="0"/>
        <w:autoSpaceDN w:val="0"/>
        <w:adjustRightInd w:val="0"/>
        <w:spacing w:after="0" w:afterAutospacing="0" w:line="240" w:lineRule="auto"/>
        <w:ind w:left="705" w:firstLine="0"/>
        <w:rPr>
          <w:rFonts w:cstheme="minorHAnsi"/>
          <w:sz w:val="24"/>
          <w:szCs w:val="24"/>
        </w:rPr>
      </w:pPr>
      <w:r w:rsidRPr="00E7027F">
        <w:rPr>
          <w:rFonts w:cstheme="minorHAnsi"/>
          <w:sz w:val="24"/>
          <w:szCs w:val="24"/>
        </w:rPr>
        <w:t xml:space="preserve">Wiederhole den Versuch mit den übrigen </w:t>
      </w:r>
      <w:r>
        <w:rPr>
          <w:rFonts w:cstheme="minorHAnsi"/>
          <w:sz w:val="24"/>
          <w:szCs w:val="24"/>
        </w:rPr>
        <w:t>gasgefül</w:t>
      </w:r>
      <w:r w:rsidRPr="00E7027F">
        <w:rPr>
          <w:rFonts w:cstheme="minorHAnsi"/>
          <w:sz w:val="24"/>
          <w:szCs w:val="24"/>
        </w:rPr>
        <w:t>lten</w:t>
      </w:r>
      <w:r>
        <w:rPr>
          <w:rFonts w:cstheme="minorHAnsi"/>
          <w:sz w:val="24"/>
          <w:szCs w:val="24"/>
        </w:rPr>
        <w:t xml:space="preserve"> Beuteln</w:t>
      </w:r>
      <w:r w:rsidRPr="00E7027F">
        <w:rPr>
          <w:rFonts w:cstheme="minorHAnsi"/>
          <w:sz w:val="24"/>
          <w:szCs w:val="24"/>
        </w:rPr>
        <w:t>. Achte darauf, dass die Beutel genauso</w:t>
      </w:r>
      <w:r>
        <w:rPr>
          <w:rFonts w:cstheme="minorHAnsi"/>
          <w:sz w:val="24"/>
          <w:szCs w:val="24"/>
        </w:rPr>
        <w:t xml:space="preserve"> </w:t>
      </w:r>
      <w:r w:rsidRPr="00E7027F">
        <w:rPr>
          <w:rFonts w:cstheme="minorHAnsi"/>
          <w:sz w:val="24"/>
          <w:szCs w:val="24"/>
        </w:rPr>
        <w:t xml:space="preserve">beleuchtet werden wie der mit </w:t>
      </w:r>
      <w:r w:rsidRPr="00E7027F">
        <w:rPr>
          <w:rFonts w:cstheme="minorHAnsi"/>
          <w:bCs/>
          <w:sz w:val="24"/>
          <w:szCs w:val="24"/>
        </w:rPr>
        <w:t xml:space="preserve">Luft </w:t>
      </w:r>
      <w:r w:rsidRPr="00E7027F">
        <w:rPr>
          <w:rFonts w:cstheme="minorHAnsi"/>
          <w:sz w:val="24"/>
          <w:szCs w:val="24"/>
        </w:rPr>
        <w:t>gefüllte Beutel.</w:t>
      </w:r>
    </w:p>
    <w:p w:rsidR="00E7027F" w:rsidRDefault="00E7027F" w:rsidP="005F3367">
      <w:pPr>
        <w:autoSpaceDE w:val="0"/>
        <w:autoSpaceDN w:val="0"/>
        <w:adjustRightInd w:val="0"/>
        <w:spacing w:after="0" w:afterAutospacing="0" w:line="240" w:lineRule="auto"/>
        <w:ind w:left="0" w:firstLine="0"/>
        <w:rPr>
          <w:rFonts w:cstheme="minorHAnsi"/>
          <w:b/>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r w:rsidRPr="003D32A8">
        <w:rPr>
          <w:rFonts w:cstheme="minorHAnsi"/>
          <w:b/>
          <w:sz w:val="24"/>
          <w:szCs w:val="24"/>
        </w:rPr>
        <w:t>Platz für</w:t>
      </w:r>
      <w:r>
        <w:rPr>
          <w:rFonts w:cstheme="minorHAnsi"/>
          <w:sz w:val="24"/>
          <w:szCs w:val="24"/>
        </w:rPr>
        <w:t xml:space="preserve"> </w:t>
      </w:r>
      <w:r w:rsidR="00E7027F" w:rsidRPr="00E7027F">
        <w:rPr>
          <w:rFonts w:cstheme="minorHAnsi"/>
          <w:b/>
          <w:sz w:val="24"/>
          <w:szCs w:val="24"/>
        </w:rPr>
        <w:t>Ergebnisse und</w:t>
      </w:r>
      <w:r w:rsidR="00E7027F">
        <w:rPr>
          <w:rFonts w:cstheme="minorHAnsi"/>
          <w:sz w:val="24"/>
          <w:szCs w:val="24"/>
        </w:rPr>
        <w:t xml:space="preserve"> </w:t>
      </w:r>
      <w:r w:rsidR="007029D6" w:rsidRPr="007029D6">
        <w:rPr>
          <w:rFonts w:cstheme="minorHAnsi"/>
          <w:b/>
          <w:sz w:val="24"/>
          <w:szCs w:val="24"/>
        </w:rPr>
        <w:t>Anmerkungen</w:t>
      </w:r>
      <w:r w:rsidR="007029D6">
        <w:rPr>
          <w:rFonts w:cstheme="minorHAnsi"/>
          <w:sz w:val="24"/>
          <w:szCs w:val="24"/>
        </w:rPr>
        <w:t xml:space="preserve"> </w:t>
      </w: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3D32A8" w:rsidRDefault="003D32A8"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E7027F" w:rsidRDefault="00E7027F" w:rsidP="005F3367">
      <w:pPr>
        <w:autoSpaceDE w:val="0"/>
        <w:autoSpaceDN w:val="0"/>
        <w:adjustRightInd w:val="0"/>
        <w:spacing w:after="0" w:afterAutospacing="0" w:line="240" w:lineRule="auto"/>
        <w:ind w:left="0" w:firstLine="0"/>
        <w:rPr>
          <w:rFonts w:cstheme="minorHAnsi"/>
          <w:sz w:val="24"/>
          <w:szCs w:val="24"/>
        </w:rPr>
      </w:pPr>
    </w:p>
    <w:p w:rsidR="00FF6FE5" w:rsidRPr="00744DA4" w:rsidRDefault="00FF6FE5" w:rsidP="00FF6FE5">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AC6171" w:rsidRPr="004436F2" w:rsidRDefault="00AC6171" w:rsidP="00AC6171">
      <w:pPr>
        <w:autoSpaceDE w:val="0"/>
        <w:autoSpaceDN w:val="0"/>
        <w:adjustRightInd w:val="0"/>
        <w:spacing w:after="0" w:afterAutospacing="0" w:line="240" w:lineRule="auto"/>
        <w:ind w:left="0" w:firstLine="0"/>
        <w:rPr>
          <w:rFonts w:cstheme="minorHAnsi"/>
          <w:b/>
          <w:bCs/>
          <w:i/>
          <w:iCs/>
          <w:sz w:val="28"/>
          <w:szCs w:val="24"/>
        </w:rPr>
      </w:pPr>
      <w:r w:rsidRPr="004436F2">
        <w:rPr>
          <w:rFonts w:cstheme="minorHAnsi"/>
          <w:b/>
          <w:bCs/>
          <w:i/>
          <w:iCs/>
          <w:sz w:val="28"/>
          <w:szCs w:val="24"/>
        </w:rPr>
        <w:lastRenderedPageBreak/>
        <w:t>1 C C0</w:t>
      </w:r>
      <w:r w:rsidRPr="004436F2">
        <w:rPr>
          <w:rFonts w:cstheme="minorHAnsi"/>
          <w:b/>
          <w:bCs/>
          <w:i/>
          <w:iCs/>
          <w:sz w:val="16"/>
          <w:szCs w:val="15"/>
        </w:rPr>
        <w:t xml:space="preserve">2 </w:t>
      </w:r>
      <w:r w:rsidR="00DA3B4D" w:rsidRPr="004436F2">
        <w:rPr>
          <w:rFonts w:cstheme="minorHAnsi"/>
          <w:b/>
          <w:bCs/>
          <w:i/>
          <w:iCs/>
          <w:sz w:val="16"/>
          <w:szCs w:val="15"/>
        </w:rPr>
        <w:t>-</w:t>
      </w:r>
      <w:r w:rsidRPr="004436F2">
        <w:rPr>
          <w:rFonts w:cstheme="minorHAnsi"/>
          <w:b/>
          <w:bCs/>
          <w:i/>
          <w:iCs/>
          <w:sz w:val="28"/>
          <w:szCs w:val="24"/>
        </w:rPr>
        <w:t>Nachweis bei Verbrennung und bei Stoffwechselprozessen</w:t>
      </w:r>
    </w:p>
    <w:p w:rsidR="00AC6171" w:rsidRPr="00744DA4" w:rsidRDefault="00AC6171" w:rsidP="00AC6171">
      <w:pPr>
        <w:autoSpaceDE w:val="0"/>
        <w:autoSpaceDN w:val="0"/>
        <w:adjustRightInd w:val="0"/>
        <w:spacing w:after="0" w:afterAutospacing="0" w:line="240" w:lineRule="auto"/>
        <w:ind w:left="0" w:firstLine="0"/>
        <w:rPr>
          <w:rFonts w:cstheme="minorHAnsi"/>
          <w:sz w:val="24"/>
          <w:szCs w:val="24"/>
        </w:rPr>
      </w:pPr>
    </w:p>
    <w:p w:rsidR="004436F2" w:rsidRPr="0040636C" w:rsidRDefault="004436F2" w:rsidP="004436F2">
      <w:pPr>
        <w:autoSpaceDE w:val="0"/>
        <w:autoSpaceDN w:val="0"/>
        <w:adjustRightInd w:val="0"/>
        <w:spacing w:after="0" w:afterAutospacing="0" w:line="240" w:lineRule="auto"/>
        <w:ind w:left="0" w:firstLine="0"/>
        <w:rPr>
          <w:rFonts w:cstheme="minorHAnsi"/>
          <w:i/>
          <w:sz w:val="24"/>
          <w:szCs w:val="24"/>
        </w:rPr>
      </w:pPr>
      <w:r w:rsidRPr="0040636C">
        <w:rPr>
          <w:rFonts w:cstheme="minorHAnsi"/>
          <w:i/>
          <w:sz w:val="24"/>
          <w:szCs w:val="24"/>
        </w:rPr>
        <w:t>Eine für die Schülerinnen und Schüler wichtige Einsicht und Grundlage sowohl für das Verständnis der C/CO</w:t>
      </w:r>
      <w:r w:rsidRPr="0040636C">
        <w:rPr>
          <w:rFonts w:cstheme="minorHAnsi"/>
          <w:i/>
          <w:sz w:val="24"/>
          <w:szCs w:val="24"/>
          <w:vertAlign w:val="subscript"/>
        </w:rPr>
        <w:t>2</w:t>
      </w:r>
      <w:r w:rsidRPr="0040636C">
        <w:rPr>
          <w:rFonts w:cstheme="minorHAnsi"/>
          <w:i/>
          <w:sz w:val="24"/>
          <w:szCs w:val="24"/>
        </w:rPr>
        <w:t xml:space="preserve">-Kreislaufs wie der Nachwachsenden Rohstoffe ist die Tatsache, dass der Mensch (und alle anderen Lebewesen) in diesen Kreislauf eingebunden sind und dass viele technische (Verbrennungs-)Prozesse den physiologischen von der Struktur her ähneln. </w:t>
      </w:r>
    </w:p>
    <w:p w:rsidR="004436F2" w:rsidRDefault="004436F2" w:rsidP="00AC6171">
      <w:pPr>
        <w:autoSpaceDE w:val="0"/>
        <w:autoSpaceDN w:val="0"/>
        <w:adjustRightInd w:val="0"/>
        <w:spacing w:after="0" w:afterAutospacing="0" w:line="240" w:lineRule="auto"/>
        <w:ind w:left="0" w:firstLine="0"/>
        <w:rPr>
          <w:rFonts w:cstheme="minorHAnsi"/>
          <w:b/>
          <w:sz w:val="24"/>
          <w:szCs w:val="24"/>
        </w:rPr>
      </w:pPr>
    </w:p>
    <w:p w:rsidR="00AC6171" w:rsidRPr="007029D6" w:rsidRDefault="00AC6171" w:rsidP="004436F2">
      <w:pPr>
        <w:autoSpaceDE w:val="0"/>
        <w:autoSpaceDN w:val="0"/>
        <w:adjustRightInd w:val="0"/>
        <w:spacing w:after="0" w:afterAutospacing="0" w:line="240" w:lineRule="auto"/>
        <w:ind w:left="708" w:firstLine="0"/>
        <w:rPr>
          <w:rFonts w:cstheme="minorHAnsi"/>
          <w:b/>
          <w:sz w:val="24"/>
          <w:szCs w:val="24"/>
        </w:rPr>
      </w:pPr>
      <w:r w:rsidRPr="007029D6">
        <w:rPr>
          <w:rFonts w:cstheme="minorHAnsi"/>
          <w:b/>
          <w:sz w:val="24"/>
          <w:szCs w:val="24"/>
        </w:rPr>
        <w:t xml:space="preserve">Material: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Porzellanschale</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Dreifuß mit Drahtnetz</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Laborbrenner</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Glastrichter</w:t>
      </w:r>
      <w:r w:rsidR="00AC6171" w:rsidRPr="00744DA4">
        <w:rPr>
          <w:rFonts w:cstheme="minorHAnsi"/>
          <w:sz w:val="24"/>
          <w:szCs w:val="24"/>
        </w:rPr>
        <w:t xml:space="preserve"> </w:t>
      </w:r>
    </w:p>
    <w:p w:rsidR="00AC6171" w:rsidRPr="00744DA4" w:rsidRDefault="009372DD"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Schla</w:t>
      </w:r>
      <w:r w:rsidR="004436F2">
        <w:rPr>
          <w:rFonts w:cstheme="minorHAnsi"/>
          <w:sz w:val="24"/>
          <w:szCs w:val="24"/>
        </w:rPr>
        <w:t>uch</w:t>
      </w:r>
      <w:r>
        <w:rPr>
          <w:rFonts w:cstheme="minorHAnsi"/>
          <w:sz w:val="24"/>
          <w:szCs w:val="24"/>
        </w:rPr>
        <w:t>material</w:t>
      </w:r>
      <w:r w:rsidR="00AC6171" w:rsidRPr="00744DA4">
        <w:rPr>
          <w:rFonts w:cstheme="minorHAnsi"/>
          <w:sz w:val="24"/>
          <w:szCs w:val="24"/>
        </w:rPr>
        <w:t xml:space="preserve"> </w:t>
      </w:r>
    </w:p>
    <w:p w:rsidR="00AC6171" w:rsidRPr="00744DA4" w:rsidRDefault="009372DD"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Becherglas</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Glasrohr</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Waschflasche (für Kalkwasser)</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Wasserstrahlpumpe</w:t>
      </w:r>
      <w:r w:rsidR="00AC6171" w:rsidRPr="00744DA4">
        <w:rPr>
          <w:rFonts w:cstheme="minorHAnsi"/>
          <w:sz w:val="24"/>
          <w:szCs w:val="24"/>
        </w:rPr>
        <w:t xml:space="preserve"> </w:t>
      </w:r>
    </w:p>
    <w:p w:rsidR="00AC6171" w:rsidRPr="00744DA4" w:rsidRDefault="004436F2" w:rsidP="004436F2">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Kalkwasser</w:t>
      </w:r>
    </w:p>
    <w:p w:rsidR="00AC6171" w:rsidRPr="00744DA4" w:rsidRDefault="00AC6171" w:rsidP="004436F2">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Materialien für Brennproben (Kohle, Holz, Erdgas, Feuerzeugbenzin, Popcorn, Zucker)</w:t>
      </w:r>
    </w:p>
    <w:p w:rsidR="00AC6171" w:rsidRPr="00744DA4" w:rsidRDefault="00AC6171" w:rsidP="00AC6171">
      <w:pPr>
        <w:autoSpaceDE w:val="0"/>
        <w:autoSpaceDN w:val="0"/>
        <w:adjustRightInd w:val="0"/>
        <w:spacing w:after="0" w:afterAutospacing="0" w:line="240" w:lineRule="auto"/>
        <w:ind w:left="0" w:firstLine="0"/>
        <w:rPr>
          <w:rFonts w:cstheme="minorHAnsi"/>
          <w:sz w:val="24"/>
          <w:szCs w:val="24"/>
        </w:rPr>
      </w:pPr>
    </w:p>
    <w:p w:rsidR="004436F2" w:rsidRPr="005F3367" w:rsidRDefault="004436F2" w:rsidP="004436F2">
      <w:pPr>
        <w:autoSpaceDE w:val="0"/>
        <w:autoSpaceDN w:val="0"/>
        <w:adjustRightInd w:val="0"/>
        <w:spacing w:after="0" w:afterAutospacing="0" w:line="240" w:lineRule="auto"/>
        <w:ind w:left="708" w:firstLine="0"/>
        <w:rPr>
          <w:rFonts w:cstheme="minorHAnsi"/>
          <w:b/>
          <w:sz w:val="24"/>
          <w:szCs w:val="24"/>
        </w:rPr>
      </w:pPr>
      <w:r w:rsidRPr="005F3367">
        <w:rPr>
          <w:rFonts w:cstheme="minorHAnsi"/>
          <w:b/>
          <w:sz w:val="24"/>
          <w:szCs w:val="24"/>
        </w:rPr>
        <w:t>Durchführung:</w:t>
      </w:r>
    </w:p>
    <w:p w:rsidR="004436F2" w:rsidRPr="004436F2" w:rsidRDefault="004436F2" w:rsidP="004436F2">
      <w:pPr>
        <w:pStyle w:val="Listenabsatz"/>
        <w:numPr>
          <w:ilvl w:val="0"/>
          <w:numId w:val="2"/>
        </w:numPr>
        <w:autoSpaceDE w:val="0"/>
        <w:autoSpaceDN w:val="0"/>
        <w:adjustRightInd w:val="0"/>
        <w:spacing w:after="0" w:afterAutospacing="0" w:line="240" w:lineRule="auto"/>
        <w:rPr>
          <w:rFonts w:cstheme="minorHAnsi"/>
          <w:sz w:val="24"/>
          <w:szCs w:val="24"/>
        </w:rPr>
      </w:pPr>
      <w:r w:rsidRPr="004436F2">
        <w:rPr>
          <w:rFonts w:cstheme="minorHAnsi"/>
          <w:sz w:val="24"/>
          <w:szCs w:val="24"/>
        </w:rPr>
        <w:t>Atemluft wird mittels Glasrohr in ein Becherglas mit Kalkwasser gepustet.</w:t>
      </w:r>
    </w:p>
    <w:p w:rsidR="004436F2" w:rsidRDefault="00AC6171" w:rsidP="004436F2">
      <w:pPr>
        <w:pStyle w:val="Listenabsatz"/>
        <w:numPr>
          <w:ilvl w:val="0"/>
          <w:numId w:val="2"/>
        </w:numPr>
        <w:autoSpaceDE w:val="0"/>
        <w:autoSpaceDN w:val="0"/>
        <w:adjustRightInd w:val="0"/>
        <w:spacing w:after="0" w:afterAutospacing="0" w:line="240" w:lineRule="auto"/>
        <w:rPr>
          <w:rFonts w:cstheme="minorHAnsi"/>
          <w:sz w:val="24"/>
          <w:szCs w:val="24"/>
        </w:rPr>
      </w:pPr>
      <w:r w:rsidRPr="004436F2">
        <w:rPr>
          <w:rFonts w:cstheme="minorHAnsi"/>
          <w:sz w:val="24"/>
          <w:szCs w:val="24"/>
        </w:rPr>
        <w:t xml:space="preserve">Verschiedene Materialproben </w:t>
      </w:r>
      <w:r w:rsidR="009372DD">
        <w:rPr>
          <w:rFonts w:cstheme="minorHAnsi"/>
          <w:sz w:val="24"/>
          <w:szCs w:val="24"/>
        </w:rPr>
        <w:t xml:space="preserve">organischer Herkunft </w:t>
      </w:r>
      <w:r w:rsidRPr="004436F2">
        <w:rPr>
          <w:rFonts w:cstheme="minorHAnsi"/>
          <w:sz w:val="24"/>
          <w:szCs w:val="24"/>
        </w:rPr>
        <w:t xml:space="preserve">werden mit der Brennerflamme entzündet. Die Verbrennungsgase werden über Trichter und Schlauch durch eine Waschflasche mit Kalkwasser geleitet. </w:t>
      </w:r>
      <w:r w:rsidR="004436F2" w:rsidRPr="004436F2">
        <w:rPr>
          <w:rFonts w:cstheme="minorHAnsi"/>
          <w:sz w:val="24"/>
          <w:szCs w:val="24"/>
        </w:rPr>
        <w:t>Die Waschflasche wird dazu an einer Wasserstrahlpumpe angeschlossen.</w:t>
      </w:r>
    </w:p>
    <w:p w:rsidR="004436F2" w:rsidRDefault="004436F2" w:rsidP="004436F2">
      <w:pPr>
        <w:autoSpaceDE w:val="0"/>
        <w:autoSpaceDN w:val="0"/>
        <w:adjustRightInd w:val="0"/>
        <w:spacing w:after="0" w:afterAutospacing="0" w:line="240" w:lineRule="auto"/>
        <w:rPr>
          <w:rFonts w:cstheme="minorHAnsi"/>
          <w:sz w:val="24"/>
          <w:szCs w:val="24"/>
        </w:rPr>
      </w:pPr>
    </w:p>
    <w:p w:rsidR="004436F2" w:rsidRPr="004436F2" w:rsidRDefault="00AC7E57" w:rsidP="004436F2">
      <w:pPr>
        <w:autoSpaceDE w:val="0"/>
        <w:autoSpaceDN w:val="0"/>
        <w:adjustRightInd w:val="0"/>
        <w:spacing w:after="0" w:afterAutospacing="0" w:line="240" w:lineRule="auto"/>
        <w:rPr>
          <w:rFonts w:cstheme="minorHAnsi"/>
          <w:b/>
          <w:sz w:val="24"/>
          <w:szCs w:val="24"/>
        </w:rPr>
      </w:pPr>
      <w:r>
        <w:rPr>
          <w:rFonts w:cstheme="minorHAnsi"/>
          <w:b/>
          <w:sz w:val="24"/>
          <w:szCs w:val="24"/>
        </w:rPr>
        <w:t>Alternative 1</w:t>
      </w:r>
    </w:p>
    <w:p w:rsidR="00AC6171" w:rsidRPr="00744DA4" w:rsidRDefault="004436F2" w:rsidP="009372DD">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 xml:space="preserve">Will man neben der Trübung des Kalkwassers durch </w:t>
      </w:r>
      <w:r w:rsidR="00AC6171" w:rsidRPr="004436F2">
        <w:rPr>
          <w:rFonts w:cstheme="minorHAnsi"/>
          <w:sz w:val="24"/>
          <w:szCs w:val="24"/>
        </w:rPr>
        <w:t>CO</w:t>
      </w:r>
      <w:r w:rsidR="00AC6171" w:rsidRPr="005F5779">
        <w:rPr>
          <w:rFonts w:cstheme="minorHAnsi"/>
          <w:sz w:val="24"/>
          <w:szCs w:val="24"/>
          <w:vertAlign w:val="subscript"/>
        </w:rPr>
        <w:t>2</w:t>
      </w:r>
      <w:r w:rsidR="00AC6171" w:rsidRPr="009372DD">
        <w:rPr>
          <w:rFonts w:cstheme="minorHAnsi"/>
          <w:sz w:val="24"/>
          <w:szCs w:val="24"/>
        </w:rPr>
        <w:t xml:space="preserve"> </w:t>
      </w:r>
      <w:r>
        <w:rPr>
          <w:rFonts w:cstheme="minorHAnsi"/>
          <w:sz w:val="24"/>
          <w:szCs w:val="24"/>
        </w:rPr>
        <w:t xml:space="preserve">auch das </w:t>
      </w:r>
      <w:r w:rsidR="009372DD">
        <w:rPr>
          <w:rFonts w:cstheme="minorHAnsi"/>
          <w:sz w:val="24"/>
          <w:szCs w:val="24"/>
        </w:rPr>
        <w:t xml:space="preserve">bei der Verbrennung von Kohlenhydraten gebildete Wasser sichtbar machen, dann leitet man die Verbrennungsgase durch eine Waschflasche, die </w:t>
      </w:r>
      <w:r w:rsidR="00AC6171" w:rsidRPr="00744DA4">
        <w:rPr>
          <w:rFonts w:cstheme="minorHAnsi"/>
          <w:sz w:val="24"/>
          <w:szCs w:val="24"/>
        </w:rPr>
        <w:t>in einem Becherglas mit Eiswasser steht.</w:t>
      </w:r>
    </w:p>
    <w:p w:rsidR="00AC7E57" w:rsidRDefault="00AC7E57" w:rsidP="005F5779">
      <w:pPr>
        <w:autoSpaceDE w:val="0"/>
        <w:autoSpaceDN w:val="0"/>
        <w:adjustRightInd w:val="0"/>
        <w:spacing w:after="0" w:afterAutospacing="0" w:line="240" w:lineRule="auto"/>
        <w:ind w:left="0" w:firstLine="0"/>
        <w:rPr>
          <w:rFonts w:cstheme="minorHAnsi"/>
          <w:b/>
          <w:sz w:val="24"/>
          <w:szCs w:val="24"/>
        </w:rPr>
      </w:pPr>
    </w:p>
    <w:p w:rsidR="00AC7E57" w:rsidRPr="004436F2" w:rsidRDefault="00AC7E57" w:rsidP="00AC7E57">
      <w:pPr>
        <w:autoSpaceDE w:val="0"/>
        <w:autoSpaceDN w:val="0"/>
        <w:adjustRightInd w:val="0"/>
        <w:spacing w:after="0" w:afterAutospacing="0" w:line="240" w:lineRule="auto"/>
        <w:rPr>
          <w:rFonts w:cstheme="minorHAnsi"/>
          <w:b/>
          <w:sz w:val="24"/>
          <w:szCs w:val="24"/>
        </w:rPr>
      </w:pPr>
      <w:r>
        <w:rPr>
          <w:rFonts w:cstheme="minorHAnsi"/>
          <w:b/>
          <w:sz w:val="24"/>
          <w:szCs w:val="24"/>
        </w:rPr>
        <w:t>Alternative 2</w:t>
      </w:r>
    </w:p>
    <w:p w:rsidR="00AC7E57" w:rsidRDefault="00AC7E57" w:rsidP="00AC7E57">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Als Schülerexperiment im Platz kann man unter Verwendung von medizintechnischem Gerät wie folgt vorgehen: Die Schüler saugen Verbrennungsgase in eine mittelgroße Plastikspritze, das Gas wird anschließend in ein kleines Becherglas herausgedrückt, in dem sich Kalkwasser befindet. Alternativ lässt man zum Gas in der Spritze 1 bis 5 ml Kalkwasser einsaugen und einmal durchschütteln.</w:t>
      </w:r>
    </w:p>
    <w:p w:rsidR="009372DD" w:rsidRDefault="009372DD" w:rsidP="009372DD">
      <w:pPr>
        <w:autoSpaceDE w:val="0"/>
        <w:autoSpaceDN w:val="0"/>
        <w:adjustRightInd w:val="0"/>
        <w:spacing w:after="0" w:afterAutospacing="0" w:line="240" w:lineRule="auto"/>
        <w:ind w:left="0" w:firstLine="0"/>
        <w:rPr>
          <w:rFonts w:cstheme="minorHAnsi"/>
          <w:sz w:val="24"/>
          <w:szCs w:val="24"/>
        </w:rPr>
      </w:pPr>
    </w:p>
    <w:p w:rsidR="00AC7E57" w:rsidRDefault="00AC7E57" w:rsidP="00AC7E57">
      <w:pPr>
        <w:autoSpaceDE w:val="0"/>
        <w:autoSpaceDN w:val="0"/>
        <w:adjustRightInd w:val="0"/>
        <w:spacing w:after="0" w:afterAutospacing="0" w:line="240" w:lineRule="auto"/>
        <w:ind w:left="0" w:firstLine="0"/>
        <w:rPr>
          <w:rFonts w:cstheme="minorHAnsi"/>
          <w:sz w:val="24"/>
          <w:szCs w:val="24"/>
        </w:rPr>
      </w:pPr>
      <w:r w:rsidRPr="009372DD">
        <w:rPr>
          <w:rFonts w:cstheme="minorHAnsi"/>
          <w:b/>
          <w:sz w:val="24"/>
          <w:szCs w:val="24"/>
        </w:rPr>
        <w:t>Platz für</w:t>
      </w:r>
      <w:r>
        <w:rPr>
          <w:rFonts w:cstheme="minorHAnsi"/>
          <w:sz w:val="24"/>
          <w:szCs w:val="24"/>
        </w:rPr>
        <w:t xml:space="preserve"> </w:t>
      </w:r>
      <w:r w:rsidRPr="007029D6">
        <w:rPr>
          <w:rFonts w:cstheme="minorHAnsi"/>
          <w:b/>
          <w:sz w:val="24"/>
          <w:szCs w:val="24"/>
        </w:rPr>
        <w:t>Anmerkungen</w:t>
      </w:r>
      <w:r>
        <w:rPr>
          <w:rFonts w:cstheme="minorHAnsi"/>
          <w:sz w:val="24"/>
          <w:szCs w:val="24"/>
        </w:rPr>
        <w:t xml:space="preserve"> </w:t>
      </w:r>
    </w:p>
    <w:p w:rsidR="009372DD" w:rsidRDefault="009372DD" w:rsidP="009372DD">
      <w:pPr>
        <w:autoSpaceDE w:val="0"/>
        <w:autoSpaceDN w:val="0"/>
        <w:adjustRightInd w:val="0"/>
        <w:spacing w:after="0" w:afterAutospacing="0" w:line="240" w:lineRule="auto"/>
        <w:ind w:left="0" w:firstLine="0"/>
        <w:rPr>
          <w:rFonts w:cstheme="minorHAnsi"/>
          <w:sz w:val="24"/>
          <w:szCs w:val="24"/>
        </w:rPr>
      </w:pPr>
    </w:p>
    <w:p w:rsidR="009372DD" w:rsidRDefault="009372DD" w:rsidP="009372DD">
      <w:pPr>
        <w:autoSpaceDE w:val="0"/>
        <w:autoSpaceDN w:val="0"/>
        <w:adjustRightInd w:val="0"/>
        <w:spacing w:after="0" w:afterAutospacing="0" w:line="240" w:lineRule="auto"/>
        <w:ind w:left="0" w:firstLine="0"/>
        <w:rPr>
          <w:rFonts w:cstheme="minorHAnsi"/>
          <w:sz w:val="24"/>
          <w:szCs w:val="24"/>
        </w:rPr>
      </w:pPr>
    </w:p>
    <w:p w:rsidR="009372DD" w:rsidRDefault="009372DD" w:rsidP="009372DD">
      <w:pPr>
        <w:autoSpaceDE w:val="0"/>
        <w:autoSpaceDN w:val="0"/>
        <w:adjustRightInd w:val="0"/>
        <w:spacing w:after="0" w:afterAutospacing="0" w:line="240" w:lineRule="auto"/>
        <w:ind w:left="0" w:firstLine="0"/>
        <w:rPr>
          <w:rFonts w:cstheme="minorHAnsi"/>
          <w:sz w:val="24"/>
          <w:szCs w:val="24"/>
        </w:rPr>
      </w:pPr>
    </w:p>
    <w:p w:rsidR="009372DD" w:rsidRDefault="009372DD" w:rsidP="009372DD">
      <w:pPr>
        <w:autoSpaceDE w:val="0"/>
        <w:autoSpaceDN w:val="0"/>
        <w:adjustRightInd w:val="0"/>
        <w:spacing w:after="0" w:afterAutospacing="0" w:line="240" w:lineRule="auto"/>
        <w:ind w:left="0" w:firstLine="0"/>
        <w:rPr>
          <w:rFonts w:cstheme="minorHAnsi"/>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DA3B4D" w:rsidRPr="0040636C" w:rsidRDefault="00DA3B4D" w:rsidP="00DA3B4D">
      <w:pPr>
        <w:autoSpaceDE w:val="0"/>
        <w:autoSpaceDN w:val="0"/>
        <w:adjustRightInd w:val="0"/>
        <w:spacing w:after="0" w:afterAutospacing="0" w:line="240" w:lineRule="auto"/>
        <w:ind w:left="0" w:firstLine="0"/>
        <w:rPr>
          <w:rFonts w:cstheme="minorHAnsi"/>
          <w:b/>
          <w:bCs/>
          <w:i/>
          <w:iCs/>
          <w:sz w:val="28"/>
          <w:szCs w:val="24"/>
        </w:rPr>
      </w:pPr>
      <w:r w:rsidRPr="0040636C">
        <w:rPr>
          <w:rFonts w:cstheme="minorHAnsi"/>
          <w:b/>
          <w:bCs/>
          <w:i/>
          <w:iCs/>
          <w:sz w:val="28"/>
          <w:szCs w:val="24"/>
        </w:rPr>
        <w:lastRenderedPageBreak/>
        <w:t>1 D CO</w:t>
      </w:r>
      <w:r w:rsidRPr="0040636C">
        <w:rPr>
          <w:rFonts w:cstheme="minorHAnsi"/>
          <w:b/>
          <w:bCs/>
          <w:i/>
          <w:iCs/>
          <w:sz w:val="16"/>
          <w:szCs w:val="15"/>
        </w:rPr>
        <w:t>2</w:t>
      </w:r>
      <w:r w:rsidRPr="0040636C">
        <w:rPr>
          <w:rFonts w:cstheme="minorHAnsi"/>
          <w:b/>
          <w:bCs/>
          <w:i/>
          <w:iCs/>
          <w:sz w:val="28"/>
          <w:szCs w:val="24"/>
        </w:rPr>
        <w:t>-Fixierung durch Fotosynthese</w:t>
      </w:r>
      <w:r w:rsidR="00326248">
        <w:rPr>
          <w:rFonts w:cstheme="minorHAnsi"/>
          <w:b/>
          <w:bCs/>
          <w:i/>
          <w:iCs/>
          <w:sz w:val="28"/>
          <w:szCs w:val="24"/>
        </w:rPr>
        <w:t xml:space="preserve"> – indirekter Nachweis</w:t>
      </w:r>
    </w:p>
    <w:p w:rsidR="00DA3B4D" w:rsidRPr="00744DA4" w:rsidRDefault="00DA3B4D" w:rsidP="00DA3B4D">
      <w:pPr>
        <w:autoSpaceDE w:val="0"/>
        <w:autoSpaceDN w:val="0"/>
        <w:adjustRightInd w:val="0"/>
        <w:spacing w:after="0" w:afterAutospacing="0" w:line="240" w:lineRule="auto"/>
        <w:ind w:left="0" w:firstLine="0"/>
        <w:rPr>
          <w:rFonts w:cstheme="minorHAnsi"/>
          <w:sz w:val="24"/>
          <w:szCs w:val="24"/>
        </w:rPr>
      </w:pPr>
    </w:p>
    <w:p w:rsidR="00DA3B4D" w:rsidRPr="009372DD" w:rsidRDefault="00CD1FC0" w:rsidP="009372DD">
      <w:pPr>
        <w:autoSpaceDE w:val="0"/>
        <w:autoSpaceDN w:val="0"/>
        <w:adjustRightInd w:val="0"/>
        <w:spacing w:after="0" w:afterAutospacing="0" w:line="240" w:lineRule="auto"/>
        <w:ind w:left="708" w:firstLine="0"/>
        <w:rPr>
          <w:rFonts w:cstheme="minorHAnsi"/>
          <w:b/>
          <w:sz w:val="24"/>
          <w:szCs w:val="24"/>
        </w:rPr>
      </w:pPr>
      <w:r>
        <w:rPr>
          <w:rFonts w:cstheme="minorHAnsi"/>
          <w:b/>
          <w:noProof/>
          <w:sz w:val="24"/>
          <w:szCs w:val="24"/>
          <w:lang w:eastAsia="de-DE"/>
        </w:rPr>
        <w:drawing>
          <wp:anchor distT="0" distB="0" distL="114300" distR="114300" simplePos="0" relativeHeight="251679744" behindDoc="0" locked="0" layoutInCell="1" allowOverlap="1">
            <wp:simplePos x="0" y="0"/>
            <wp:positionH relativeFrom="column">
              <wp:posOffset>3131185</wp:posOffset>
            </wp:positionH>
            <wp:positionV relativeFrom="paragraph">
              <wp:posOffset>156845</wp:posOffset>
            </wp:positionV>
            <wp:extent cx="2846705" cy="2674620"/>
            <wp:effectExtent l="19050" t="0" r="0" b="0"/>
            <wp:wrapSquare wrapText="bothSides"/>
            <wp:docPr id="5" name="Bild 5" descr="C:\Users\lutz\Desktop\stäudel.de\2011_Nuernberg_NaWaRo\2707201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tz\Desktop\stäudel.de\2011_Nuernberg_NaWaRo\27072011012.jpg"/>
                    <pic:cNvPicPr>
                      <a:picLocks noChangeAspect="1" noChangeArrowheads="1"/>
                    </pic:cNvPicPr>
                  </pic:nvPicPr>
                  <pic:blipFill>
                    <a:blip r:embed="rId10" cstate="print"/>
                    <a:srcRect/>
                    <a:stretch>
                      <a:fillRect/>
                    </a:stretch>
                  </pic:blipFill>
                  <pic:spPr bwMode="auto">
                    <a:xfrm>
                      <a:off x="0" y="0"/>
                      <a:ext cx="2846705" cy="2674620"/>
                    </a:xfrm>
                    <a:prstGeom prst="rect">
                      <a:avLst/>
                    </a:prstGeom>
                    <a:noFill/>
                    <a:ln w="9525">
                      <a:noFill/>
                      <a:miter lim="800000"/>
                      <a:headEnd/>
                      <a:tailEnd/>
                    </a:ln>
                  </pic:spPr>
                </pic:pic>
              </a:graphicData>
            </a:graphic>
          </wp:anchor>
        </w:drawing>
      </w:r>
      <w:r w:rsidR="00DA3B4D" w:rsidRPr="009372DD">
        <w:rPr>
          <w:rFonts w:cstheme="minorHAnsi"/>
          <w:b/>
          <w:sz w:val="24"/>
          <w:szCs w:val="24"/>
        </w:rPr>
        <w:t xml:space="preserve">Material: </w:t>
      </w:r>
    </w:p>
    <w:p w:rsidR="00DA3B4D" w:rsidRPr="00744DA4" w:rsidRDefault="00326248" w:rsidP="009372D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4</w:t>
      </w:r>
      <w:r w:rsidR="00DA3B4D" w:rsidRPr="00744DA4">
        <w:rPr>
          <w:rFonts w:cstheme="minorHAnsi"/>
          <w:sz w:val="24"/>
          <w:szCs w:val="24"/>
        </w:rPr>
        <w:t xml:space="preserve"> g</w:t>
      </w:r>
      <w:r w:rsidR="009372DD">
        <w:rPr>
          <w:rFonts w:cstheme="minorHAnsi"/>
          <w:sz w:val="24"/>
          <w:szCs w:val="24"/>
        </w:rPr>
        <w:t>roße Reagenzgläser mit Stopfen</w:t>
      </w:r>
    </w:p>
    <w:p w:rsidR="00DA3B4D" w:rsidRPr="00744DA4" w:rsidRDefault="00326248" w:rsidP="009372D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Reagenzglasgestell</w:t>
      </w:r>
      <w:r w:rsidR="00DA3B4D" w:rsidRPr="00744DA4">
        <w:rPr>
          <w:rFonts w:cstheme="minorHAnsi"/>
          <w:sz w:val="24"/>
          <w:szCs w:val="24"/>
        </w:rPr>
        <w:t xml:space="preserve"> </w:t>
      </w:r>
    </w:p>
    <w:p w:rsidR="00DA3B4D" w:rsidRPr="00744DA4" w:rsidRDefault="009372DD" w:rsidP="009372D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Glasrohr</w:t>
      </w:r>
      <w:r w:rsidR="00DA3B4D" w:rsidRPr="00744DA4">
        <w:rPr>
          <w:rFonts w:cstheme="minorHAnsi"/>
          <w:sz w:val="24"/>
          <w:szCs w:val="24"/>
        </w:rPr>
        <w:t xml:space="preserve"> </w:t>
      </w:r>
    </w:p>
    <w:p w:rsidR="00DA3B4D" w:rsidRPr="00744DA4" w:rsidRDefault="009372DD" w:rsidP="009372D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Bromthymolblau-Lösung</w:t>
      </w:r>
      <w:r w:rsidR="00DA3B4D" w:rsidRPr="00744DA4">
        <w:rPr>
          <w:rFonts w:cstheme="minorHAnsi"/>
          <w:sz w:val="24"/>
          <w:szCs w:val="24"/>
        </w:rPr>
        <w:t xml:space="preserve"> </w:t>
      </w:r>
    </w:p>
    <w:p w:rsidR="00DA3B4D" w:rsidRPr="00744DA4" w:rsidRDefault="00DA3B4D" w:rsidP="009372D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Sprosse </w:t>
      </w:r>
      <w:r w:rsidR="00326248">
        <w:rPr>
          <w:rFonts w:cstheme="minorHAnsi"/>
          <w:sz w:val="24"/>
          <w:szCs w:val="24"/>
        </w:rPr>
        <w:t>vo</w:t>
      </w:r>
      <w:r w:rsidR="0034656B">
        <w:rPr>
          <w:rFonts w:cstheme="minorHAnsi"/>
          <w:sz w:val="24"/>
          <w:szCs w:val="24"/>
        </w:rPr>
        <w:t>m</w:t>
      </w:r>
      <w:r w:rsidR="00326248">
        <w:rPr>
          <w:rFonts w:cstheme="minorHAnsi"/>
          <w:sz w:val="24"/>
          <w:szCs w:val="24"/>
        </w:rPr>
        <w:t xml:space="preserve"> </w:t>
      </w:r>
      <w:r w:rsidR="00326248" w:rsidRPr="00326248">
        <w:rPr>
          <w:rFonts w:cstheme="minorHAnsi"/>
          <w:sz w:val="24"/>
          <w:szCs w:val="24"/>
        </w:rPr>
        <w:t>Indischer Wasserfreund</w:t>
      </w:r>
      <w:r w:rsidR="0034656B">
        <w:rPr>
          <w:rFonts w:cstheme="minorHAnsi"/>
          <w:sz w:val="24"/>
          <w:szCs w:val="24"/>
        </w:rPr>
        <w:br/>
      </w:r>
      <w:r w:rsidR="00326248" w:rsidRPr="00326248">
        <w:rPr>
          <w:rFonts w:cstheme="minorHAnsi"/>
          <w:sz w:val="24"/>
          <w:szCs w:val="24"/>
        </w:rPr>
        <w:t>(Hygrophila Polysperma)</w:t>
      </w:r>
      <w:r w:rsidR="0080719C">
        <w:rPr>
          <w:rFonts w:cstheme="minorHAnsi"/>
          <w:sz w:val="24"/>
          <w:szCs w:val="24"/>
        </w:rPr>
        <w:br/>
        <w:t>(alternativ: Wasserpest)</w:t>
      </w:r>
    </w:p>
    <w:p w:rsidR="00DA3B4D" w:rsidRPr="00744DA4" w:rsidRDefault="00DA3B4D" w:rsidP="00DA3B4D">
      <w:pPr>
        <w:autoSpaceDE w:val="0"/>
        <w:autoSpaceDN w:val="0"/>
        <w:adjustRightInd w:val="0"/>
        <w:spacing w:after="0" w:afterAutospacing="0" w:line="240" w:lineRule="auto"/>
        <w:ind w:left="0" w:firstLine="0"/>
        <w:rPr>
          <w:rFonts w:cstheme="minorHAnsi"/>
          <w:sz w:val="24"/>
          <w:szCs w:val="24"/>
        </w:rPr>
      </w:pPr>
    </w:p>
    <w:p w:rsidR="009372DD" w:rsidRPr="005F3367" w:rsidRDefault="009372DD" w:rsidP="009372DD">
      <w:pPr>
        <w:autoSpaceDE w:val="0"/>
        <w:autoSpaceDN w:val="0"/>
        <w:adjustRightInd w:val="0"/>
        <w:spacing w:after="0" w:afterAutospacing="0" w:line="240" w:lineRule="auto"/>
        <w:ind w:left="708" w:firstLine="0"/>
        <w:rPr>
          <w:rFonts w:cstheme="minorHAnsi"/>
          <w:b/>
          <w:sz w:val="24"/>
          <w:szCs w:val="24"/>
        </w:rPr>
      </w:pPr>
      <w:r w:rsidRPr="005F3367">
        <w:rPr>
          <w:rFonts w:cstheme="minorHAnsi"/>
          <w:b/>
          <w:sz w:val="24"/>
          <w:szCs w:val="24"/>
        </w:rPr>
        <w:t>Durchführung:</w:t>
      </w:r>
    </w:p>
    <w:p w:rsidR="00CD1FC0" w:rsidRDefault="00DA3B4D" w:rsidP="009372D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Die Reagenzgläser werden mit Wasser gefüllt und einige Tropfen Bromthymol</w:t>
      </w:r>
      <w:r w:rsidR="00CD1FC0">
        <w:rPr>
          <w:rFonts w:cstheme="minorHAnsi"/>
          <w:sz w:val="24"/>
          <w:szCs w:val="24"/>
        </w:rPr>
        <w:softHyphen/>
      </w:r>
      <w:r w:rsidRPr="00744DA4">
        <w:rPr>
          <w:rFonts w:cstheme="minorHAnsi"/>
          <w:sz w:val="24"/>
          <w:szCs w:val="24"/>
        </w:rPr>
        <w:t xml:space="preserve">blau-Lösung dazu gegeben: Der Inhalt der Kolben ist jetzt blau gefärbt. </w:t>
      </w:r>
      <w:r w:rsidR="006A1606">
        <w:rPr>
          <w:rFonts w:cstheme="minorHAnsi"/>
          <w:sz w:val="24"/>
          <w:szCs w:val="24"/>
        </w:rPr>
        <w:br/>
      </w:r>
      <w:r w:rsidRPr="00744DA4">
        <w:rPr>
          <w:rFonts w:cstheme="minorHAnsi"/>
          <w:sz w:val="24"/>
          <w:szCs w:val="24"/>
        </w:rPr>
        <w:t>In drei Reagenz</w:t>
      </w:r>
      <w:r w:rsidR="009372DD">
        <w:rPr>
          <w:rFonts w:cstheme="minorHAnsi"/>
          <w:sz w:val="24"/>
          <w:szCs w:val="24"/>
        </w:rPr>
        <w:softHyphen/>
      </w:r>
      <w:r w:rsidRPr="00744DA4">
        <w:rPr>
          <w:rFonts w:cstheme="minorHAnsi"/>
          <w:sz w:val="24"/>
          <w:szCs w:val="24"/>
        </w:rPr>
        <w:t xml:space="preserve">gläser wird mit einem Glasrohr so lange Atemluft eingeblasen, bis die Farbe des Indikators von Blau nach Gelb </w:t>
      </w:r>
      <w:r w:rsidR="0080719C">
        <w:rPr>
          <w:rFonts w:cstheme="minorHAnsi"/>
          <w:sz w:val="24"/>
          <w:szCs w:val="24"/>
        </w:rPr>
        <w:t xml:space="preserve">(bzw. Gelbgrün) </w:t>
      </w:r>
      <w:r w:rsidRPr="00744DA4">
        <w:rPr>
          <w:rFonts w:cstheme="minorHAnsi"/>
          <w:sz w:val="24"/>
          <w:szCs w:val="24"/>
        </w:rPr>
        <w:t>umschlägt. Der Um</w:t>
      </w:r>
      <w:r w:rsidR="00E71AA3">
        <w:rPr>
          <w:rFonts w:cstheme="minorHAnsi"/>
          <w:sz w:val="24"/>
          <w:szCs w:val="24"/>
        </w:rPr>
        <w:softHyphen/>
      </w:r>
      <w:r w:rsidRPr="00744DA4">
        <w:rPr>
          <w:rFonts w:cstheme="minorHAnsi"/>
          <w:sz w:val="24"/>
          <w:szCs w:val="24"/>
        </w:rPr>
        <w:t>schlag rührt von im Wasser ge</w:t>
      </w:r>
      <w:r w:rsidR="009372DD">
        <w:rPr>
          <w:rFonts w:cstheme="minorHAnsi"/>
          <w:sz w:val="24"/>
          <w:szCs w:val="24"/>
        </w:rPr>
        <w:softHyphen/>
      </w:r>
      <w:r w:rsidRPr="00744DA4">
        <w:rPr>
          <w:rFonts w:cstheme="minorHAnsi"/>
          <w:sz w:val="24"/>
          <w:szCs w:val="24"/>
        </w:rPr>
        <w:t>löstem CO</w:t>
      </w:r>
      <w:r w:rsidRPr="00744DA4">
        <w:rPr>
          <w:rFonts w:cstheme="minorHAnsi"/>
          <w:sz w:val="15"/>
          <w:szCs w:val="15"/>
        </w:rPr>
        <w:t xml:space="preserve">2 </w:t>
      </w:r>
      <w:r w:rsidRPr="00744DA4">
        <w:rPr>
          <w:rFonts w:cstheme="minorHAnsi"/>
          <w:sz w:val="24"/>
          <w:szCs w:val="24"/>
        </w:rPr>
        <w:t xml:space="preserve">her. </w:t>
      </w:r>
    </w:p>
    <w:p w:rsidR="00DA3B4D" w:rsidRPr="00744DA4" w:rsidRDefault="00DA3B4D" w:rsidP="009372D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In zwei der so behandelten Reagenzgläser und eines ohne gelöstes Kohlen</w:t>
      </w:r>
      <w:r w:rsidR="009372DD">
        <w:rPr>
          <w:rFonts w:cstheme="minorHAnsi"/>
          <w:sz w:val="24"/>
          <w:szCs w:val="24"/>
        </w:rPr>
        <w:t>stoff</w:t>
      </w:r>
      <w:r w:rsidRPr="00744DA4">
        <w:rPr>
          <w:rFonts w:cstheme="minorHAnsi"/>
          <w:sz w:val="24"/>
          <w:szCs w:val="24"/>
        </w:rPr>
        <w:t xml:space="preserve">dioxid wird je ein </w:t>
      </w:r>
      <w:r w:rsidR="006A1606">
        <w:rPr>
          <w:rFonts w:cstheme="minorHAnsi"/>
          <w:sz w:val="24"/>
          <w:szCs w:val="24"/>
        </w:rPr>
        <w:t>Pflanzen-</w:t>
      </w:r>
      <w:r w:rsidRPr="00744DA4">
        <w:rPr>
          <w:rFonts w:cstheme="minorHAnsi"/>
          <w:sz w:val="24"/>
          <w:szCs w:val="24"/>
        </w:rPr>
        <w:t>Spross gegeben. Die Gläser werden ver</w:t>
      </w:r>
      <w:r w:rsidR="009372DD">
        <w:rPr>
          <w:rFonts w:cstheme="minorHAnsi"/>
          <w:sz w:val="24"/>
          <w:szCs w:val="24"/>
        </w:rPr>
        <w:softHyphen/>
      </w:r>
      <w:r w:rsidR="006A1606">
        <w:rPr>
          <w:rFonts w:cstheme="minorHAnsi"/>
          <w:sz w:val="24"/>
          <w:szCs w:val="24"/>
        </w:rPr>
        <w:t xml:space="preserve">schlossen. Das eine der beiden RG mit </w:t>
      </w:r>
      <w:r w:rsidR="00D91F44" w:rsidRPr="00744DA4">
        <w:rPr>
          <w:rFonts w:cstheme="minorHAnsi"/>
          <w:sz w:val="24"/>
          <w:szCs w:val="24"/>
        </w:rPr>
        <w:t>CO</w:t>
      </w:r>
      <w:r w:rsidR="00D91F44" w:rsidRPr="00744DA4">
        <w:rPr>
          <w:rFonts w:cstheme="minorHAnsi"/>
          <w:sz w:val="15"/>
          <w:szCs w:val="15"/>
        </w:rPr>
        <w:t>2</w:t>
      </w:r>
      <w:r w:rsidR="006A1606">
        <w:rPr>
          <w:rFonts w:cstheme="minorHAnsi"/>
          <w:sz w:val="24"/>
          <w:szCs w:val="24"/>
        </w:rPr>
        <w:t>-haltigem Wasser und dem Pflanzenspross wird abgedunkelt</w:t>
      </w:r>
      <w:r w:rsidR="00F71EE5">
        <w:rPr>
          <w:rFonts w:cstheme="minorHAnsi"/>
          <w:sz w:val="24"/>
          <w:szCs w:val="24"/>
        </w:rPr>
        <w:t xml:space="preserve">, die anderen </w:t>
      </w:r>
      <w:r w:rsidRPr="00744DA4">
        <w:rPr>
          <w:rFonts w:cstheme="minorHAnsi"/>
          <w:sz w:val="24"/>
          <w:szCs w:val="24"/>
        </w:rPr>
        <w:t>drei ins Licht gestellt.</w:t>
      </w:r>
    </w:p>
    <w:p w:rsidR="00DA3B4D" w:rsidRPr="00744DA4" w:rsidRDefault="00DA3B4D" w:rsidP="00DA3B4D">
      <w:pPr>
        <w:autoSpaceDE w:val="0"/>
        <w:autoSpaceDN w:val="0"/>
        <w:adjustRightInd w:val="0"/>
        <w:spacing w:after="0" w:afterAutospacing="0" w:line="240" w:lineRule="auto"/>
        <w:ind w:left="0" w:firstLine="0"/>
        <w:rPr>
          <w:rFonts w:cstheme="minorHAnsi"/>
          <w:sz w:val="24"/>
          <w:szCs w:val="24"/>
        </w:rPr>
      </w:pPr>
    </w:p>
    <w:p w:rsidR="009372DD" w:rsidRDefault="00F71EE5" w:rsidP="00CD1FC0">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Je nach Lichtstärke sind Veränderungen bereits nach 20 Minuten zu beobachten. D</w:t>
      </w:r>
      <w:r w:rsidR="00DA3B4D" w:rsidRPr="00744DA4">
        <w:rPr>
          <w:rFonts w:cstheme="minorHAnsi"/>
          <w:sz w:val="24"/>
          <w:szCs w:val="24"/>
        </w:rPr>
        <w:t xml:space="preserve">ie Färbung aller Lösungen </w:t>
      </w:r>
      <w:r>
        <w:rPr>
          <w:rFonts w:cstheme="minorHAnsi"/>
          <w:sz w:val="24"/>
          <w:szCs w:val="24"/>
        </w:rPr>
        <w:t xml:space="preserve">werden dann </w:t>
      </w:r>
      <w:r w:rsidR="00DA3B4D" w:rsidRPr="00744DA4">
        <w:rPr>
          <w:rFonts w:cstheme="minorHAnsi"/>
          <w:sz w:val="24"/>
          <w:szCs w:val="24"/>
        </w:rPr>
        <w:t>kontrolliert</w:t>
      </w:r>
      <w:r>
        <w:rPr>
          <w:rFonts w:cstheme="minorHAnsi"/>
          <w:sz w:val="24"/>
          <w:szCs w:val="24"/>
        </w:rPr>
        <w:t xml:space="preserve"> und die </w:t>
      </w:r>
      <w:r w:rsidR="00DA3B4D" w:rsidRPr="00744DA4">
        <w:rPr>
          <w:rFonts w:cstheme="minorHAnsi"/>
          <w:sz w:val="24"/>
          <w:szCs w:val="24"/>
        </w:rPr>
        <w:t>Beobachtungen</w:t>
      </w:r>
      <w:r w:rsidR="009372DD">
        <w:rPr>
          <w:rFonts w:cstheme="minorHAnsi"/>
          <w:sz w:val="24"/>
          <w:szCs w:val="24"/>
        </w:rPr>
        <w:t xml:space="preserve"> </w:t>
      </w:r>
      <w:r w:rsidR="00DA3B4D" w:rsidRPr="00744DA4">
        <w:rPr>
          <w:rFonts w:cstheme="minorHAnsi"/>
          <w:sz w:val="24"/>
          <w:szCs w:val="24"/>
        </w:rPr>
        <w:t>werden in eine Tabelle eingetragen.</w:t>
      </w:r>
    </w:p>
    <w:p w:rsidR="00DA3B4D" w:rsidRPr="00744DA4" w:rsidRDefault="00DA3B4D" w:rsidP="00DA3B4D">
      <w:pPr>
        <w:autoSpaceDE w:val="0"/>
        <w:autoSpaceDN w:val="0"/>
        <w:adjustRightInd w:val="0"/>
        <w:spacing w:after="0" w:afterAutospacing="0" w:line="240" w:lineRule="auto"/>
        <w:ind w:left="0" w:firstLine="0"/>
        <w:jc w:val="center"/>
        <w:rPr>
          <w:rFonts w:cstheme="minorHAnsi"/>
          <w:sz w:val="24"/>
          <w:szCs w:val="24"/>
        </w:rPr>
      </w:pPr>
    </w:p>
    <w:p w:rsidR="00716D70" w:rsidRPr="009372DD" w:rsidRDefault="00716D70" w:rsidP="00DA3B4D">
      <w:pPr>
        <w:autoSpaceDE w:val="0"/>
        <w:autoSpaceDN w:val="0"/>
        <w:adjustRightInd w:val="0"/>
        <w:spacing w:after="0" w:afterAutospacing="0" w:line="240" w:lineRule="auto"/>
        <w:ind w:left="0" w:firstLine="0"/>
        <w:rPr>
          <w:rFonts w:cstheme="minorHAnsi"/>
          <w:b/>
          <w:sz w:val="24"/>
          <w:szCs w:val="24"/>
        </w:rPr>
      </w:pPr>
      <w:r w:rsidRPr="009372DD">
        <w:rPr>
          <w:rFonts w:cstheme="minorHAnsi"/>
          <w:b/>
          <w:sz w:val="24"/>
          <w:szCs w:val="24"/>
        </w:rPr>
        <w:t>Erläuterung:</w:t>
      </w:r>
    </w:p>
    <w:p w:rsidR="00716D70" w:rsidRPr="00744DA4" w:rsidRDefault="00DA3B4D" w:rsidP="00DA3B4D">
      <w:pPr>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t xml:space="preserve">Der Indikator Bromthymolblau ist im sauren Bereich gelb, im alkalischen grün-blau bis blau. Sein Umschlagsbereich liegt zwischen pH 6 bis pH 7,6. </w:t>
      </w:r>
    </w:p>
    <w:p w:rsidR="00716D70" w:rsidRPr="00744DA4" w:rsidRDefault="00DA3B4D" w:rsidP="00716D70">
      <w:pPr>
        <w:pStyle w:val="Listenabsatz"/>
        <w:numPr>
          <w:ilvl w:val="0"/>
          <w:numId w:val="1"/>
        </w:numPr>
        <w:autoSpaceDE w:val="0"/>
        <w:autoSpaceDN w:val="0"/>
        <w:adjustRightInd w:val="0"/>
        <w:spacing w:after="0" w:afterAutospacing="0" w:line="240" w:lineRule="auto"/>
        <w:rPr>
          <w:rFonts w:cstheme="minorHAnsi"/>
          <w:sz w:val="24"/>
          <w:szCs w:val="24"/>
        </w:rPr>
      </w:pPr>
      <w:r w:rsidRPr="00744DA4">
        <w:rPr>
          <w:rFonts w:cstheme="minorHAnsi"/>
          <w:sz w:val="24"/>
          <w:szCs w:val="24"/>
        </w:rPr>
        <w:t>Leitungswasser (pH - 7) bewirkt grünblaue Färbung.</w:t>
      </w:r>
      <w:r w:rsidR="00716D70" w:rsidRPr="00744DA4">
        <w:rPr>
          <w:rFonts w:cstheme="minorHAnsi"/>
          <w:sz w:val="24"/>
          <w:szCs w:val="24"/>
        </w:rPr>
        <w:t xml:space="preserve"> </w:t>
      </w:r>
    </w:p>
    <w:p w:rsidR="00716D70" w:rsidRPr="00744DA4" w:rsidRDefault="00DA3B4D" w:rsidP="00716D70">
      <w:pPr>
        <w:pStyle w:val="Listenabsatz"/>
        <w:numPr>
          <w:ilvl w:val="0"/>
          <w:numId w:val="1"/>
        </w:numPr>
        <w:autoSpaceDE w:val="0"/>
        <w:autoSpaceDN w:val="0"/>
        <w:adjustRightInd w:val="0"/>
        <w:spacing w:after="0" w:afterAutospacing="0" w:line="240" w:lineRule="auto"/>
        <w:rPr>
          <w:rFonts w:cstheme="minorHAnsi"/>
          <w:sz w:val="24"/>
          <w:szCs w:val="24"/>
        </w:rPr>
      </w:pPr>
      <w:r w:rsidRPr="00744DA4">
        <w:rPr>
          <w:rFonts w:cstheme="minorHAnsi"/>
          <w:sz w:val="24"/>
          <w:szCs w:val="24"/>
        </w:rPr>
        <w:t>Mit der eingeblasenen Atemluft kommt CO</w:t>
      </w:r>
      <w:r w:rsidRPr="00744DA4">
        <w:rPr>
          <w:rFonts w:cstheme="minorHAnsi"/>
          <w:sz w:val="15"/>
          <w:szCs w:val="15"/>
        </w:rPr>
        <w:t xml:space="preserve">2 </w:t>
      </w:r>
      <w:r w:rsidRPr="00744DA4">
        <w:rPr>
          <w:rFonts w:cstheme="minorHAnsi"/>
          <w:sz w:val="24"/>
          <w:szCs w:val="24"/>
        </w:rPr>
        <w:t>ins Wasser, der pH-Wert stellt sich bei 4,5 ein, der</w:t>
      </w:r>
      <w:r w:rsidR="00716D70" w:rsidRPr="00744DA4">
        <w:rPr>
          <w:rFonts w:cstheme="minorHAnsi"/>
          <w:sz w:val="24"/>
          <w:szCs w:val="24"/>
        </w:rPr>
        <w:t xml:space="preserve"> </w:t>
      </w:r>
      <w:r w:rsidRPr="00744DA4">
        <w:rPr>
          <w:rFonts w:cstheme="minorHAnsi"/>
          <w:sz w:val="24"/>
          <w:szCs w:val="24"/>
        </w:rPr>
        <w:t>Indikato</w:t>
      </w:r>
      <w:r w:rsidR="00716D70" w:rsidRPr="00744DA4">
        <w:rPr>
          <w:rFonts w:cstheme="minorHAnsi"/>
          <w:sz w:val="24"/>
          <w:szCs w:val="24"/>
        </w:rPr>
        <w:t>r schlägt von blau nach gelb um.</w:t>
      </w:r>
    </w:p>
    <w:p w:rsidR="00716D70" w:rsidRPr="00744DA4" w:rsidRDefault="00D91F44" w:rsidP="00716D70">
      <w:pPr>
        <w:pStyle w:val="Listenabsatz"/>
        <w:numPr>
          <w:ilvl w:val="0"/>
          <w:numId w:val="1"/>
        </w:numPr>
        <w:autoSpaceDE w:val="0"/>
        <w:autoSpaceDN w:val="0"/>
        <w:adjustRightInd w:val="0"/>
        <w:spacing w:after="0" w:afterAutospacing="0" w:line="240" w:lineRule="auto"/>
        <w:rPr>
          <w:rFonts w:cstheme="minorHAnsi"/>
          <w:sz w:val="24"/>
          <w:szCs w:val="24"/>
        </w:rPr>
      </w:pPr>
      <w:r>
        <w:rPr>
          <w:rFonts w:cstheme="minorHAnsi"/>
          <w:sz w:val="24"/>
          <w:szCs w:val="24"/>
        </w:rPr>
        <w:t xml:space="preserve">Ist die Färbung wieder grünblau, dann </w:t>
      </w:r>
      <w:r w:rsidR="00DA3B4D" w:rsidRPr="00744DA4">
        <w:rPr>
          <w:rFonts w:cstheme="minorHAnsi"/>
          <w:sz w:val="24"/>
          <w:szCs w:val="24"/>
        </w:rPr>
        <w:t>ist CO</w:t>
      </w:r>
      <w:r w:rsidR="00DA3B4D" w:rsidRPr="00744DA4">
        <w:rPr>
          <w:rFonts w:cstheme="minorHAnsi"/>
          <w:sz w:val="15"/>
          <w:szCs w:val="15"/>
        </w:rPr>
        <w:t xml:space="preserve">2 </w:t>
      </w:r>
      <w:r>
        <w:rPr>
          <w:rFonts w:cstheme="minorHAnsi"/>
          <w:sz w:val="15"/>
          <w:szCs w:val="15"/>
        </w:rPr>
        <w:t>„</w:t>
      </w:r>
      <w:r w:rsidR="00DA3B4D" w:rsidRPr="00744DA4">
        <w:rPr>
          <w:rFonts w:cstheme="minorHAnsi"/>
          <w:sz w:val="24"/>
          <w:szCs w:val="24"/>
        </w:rPr>
        <w:t>verschwunden": die Pflanze hat</w:t>
      </w:r>
      <w:r w:rsidR="00716D70" w:rsidRPr="00744DA4">
        <w:rPr>
          <w:rFonts w:cstheme="minorHAnsi"/>
          <w:sz w:val="24"/>
          <w:szCs w:val="24"/>
        </w:rPr>
        <w:t xml:space="preserve"> </w:t>
      </w:r>
      <w:r w:rsidR="00DA3B4D" w:rsidRPr="00744DA4">
        <w:rPr>
          <w:rFonts w:cstheme="minorHAnsi"/>
          <w:sz w:val="24"/>
          <w:szCs w:val="24"/>
        </w:rPr>
        <w:t>im Licht CO</w:t>
      </w:r>
      <w:r w:rsidR="00DA3B4D" w:rsidRPr="00744DA4">
        <w:rPr>
          <w:rFonts w:cstheme="minorHAnsi"/>
          <w:sz w:val="15"/>
          <w:szCs w:val="15"/>
        </w:rPr>
        <w:t>2</w:t>
      </w:r>
      <w:r w:rsidR="00716D70" w:rsidRPr="00744DA4">
        <w:rPr>
          <w:rFonts w:cstheme="minorHAnsi"/>
          <w:sz w:val="15"/>
          <w:szCs w:val="15"/>
        </w:rPr>
        <w:t xml:space="preserve"> </w:t>
      </w:r>
      <w:r w:rsidR="00DA3B4D" w:rsidRPr="00744DA4">
        <w:rPr>
          <w:rFonts w:cstheme="minorHAnsi"/>
          <w:sz w:val="24"/>
          <w:szCs w:val="24"/>
        </w:rPr>
        <w:t xml:space="preserve">aufgenommen. </w:t>
      </w:r>
    </w:p>
    <w:p w:rsidR="00716D70" w:rsidRDefault="00DA3B4D" w:rsidP="00716D70">
      <w:pPr>
        <w:pStyle w:val="Listenabsatz"/>
        <w:numPr>
          <w:ilvl w:val="0"/>
          <w:numId w:val="1"/>
        </w:numPr>
        <w:autoSpaceDE w:val="0"/>
        <w:autoSpaceDN w:val="0"/>
        <w:adjustRightInd w:val="0"/>
        <w:spacing w:after="0" w:afterAutospacing="0" w:line="240" w:lineRule="auto"/>
        <w:rPr>
          <w:rFonts w:cstheme="minorHAnsi"/>
          <w:sz w:val="24"/>
          <w:szCs w:val="24"/>
        </w:rPr>
      </w:pPr>
      <w:r w:rsidRPr="00744DA4">
        <w:rPr>
          <w:rFonts w:cstheme="minorHAnsi"/>
          <w:sz w:val="24"/>
          <w:szCs w:val="24"/>
        </w:rPr>
        <w:t>Im Dunkeln findet keine Fotosynthese statt, die Gelbfärbung</w:t>
      </w:r>
      <w:r w:rsidR="00716D70" w:rsidRPr="00744DA4">
        <w:rPr>
          <w:rFonts w:cstheme="minorHAnsi"/>
          <w:sz w:val="24"/>
          <w:szCs w:val="24"/>
        </w:rPr>
        <w:t xml:space="preserve"> </w:t>
      </w:r>
      <w:r w:rsidRPr="00744DA4">
        <w:rPr>
          <w:rFonts w:cstheme="minorHAnsi"/>
          <w:sz w:val="24"/>
          <w:szCs w:val="24"/>
        </w:rPr>
        <w:t xml:space="preserve">bleibt erhalten. </w:t>
      </w:r>
    </w:p>
    <w:p w:rsidR="005F5779" w:rsidRDefault="005F5779" w:rsidP="005F5779">
      <w:pPr>
        <w:autoSpaceDE w:val="0"/>
        <w:autoSpaceDN w:val="0"/>
        <w:adjustRightInd w:val="0"/>
        <w:spacing w:after="0" w:afterAutospacing="0" w:line="240" w:lineRule="auto"/>
        <w:ind w:left="0" w:firstLine="0"/>
        <w:rPr>
          <w:rFonts w:cstheme="minorHAnsi"/>
          <w:sz w:val="24"/>
          <w:szCs w:val="24"/>
        </w:rPr>
      </w:pPr>
    </w:p>
    <w:p w:rsidR="005F5779" w:rsidRPr="005F5779" w:rsidRDefault="005F5779" w:rsidP="005F5779">
      <w:pPr>
        <w:autoSpaceDE w:val="0"/>
        <w:autoSpaceDN w:val="0"/>
        <w:adjustRightInd w:val="0"/>
        <w:spacing w:after="0" w:afterAutospacing="0" w:line="240" w:lineRule="auto"/>
        <w:ind w:left="0" w:firstLine="0"/>
        <w:rPr>
          <w:rFonts w:cstheme="minorHAnsi"/>
          <w:b/>
          <w:sz w:val="24"/>
          <w:szCs w:val="24"/>
        </w:rPr>
      </w:pPr>
      <w:r w:rsidRPr="005F5779">
        <w:rPr>
          <w:rFonts w:cstheme="minorHAnsi"/>
          <w:b/>
          <w:sz w:val="24"/>
          <w:szCs w:val="24"/>
        </w:rPr>
        <w:t>Tipp</w:t>
      </w:r>
      <w:r>
        <w:rPr>
          <w:rFonts w:cstheme="minorHAnsi"/>
          <w:b/>
          <w:sz w:val="24"/>
          <w:szCs w:val="24"/>
        </w:rPr>
        <w:t>:</w:t>
      </w:r>
    </w:p>
    <w:p w:rsidR="005F5779" w:rsidRDefault="005F5779" w:rsidP="005F5779">
      <w:pPr>
        <w:spacing w:line="240" w:lineRule="auto"/>
        <w:ind w:left="0" w:firstLine="0"/>
        <w:rPr>
          <w:rFonts w:cstheme="minorHAnsi"/>
          <w:sz w:val="24"/>
          <w:szCs w:val="24"/>
        </w:rPr>
      </w:pPr>
      <w:r w:rsidRPr="00443CCC">
        <w:rPr>
          <w:rFonts w:cstheme="minorHAnsi"/>
          <w:sz w:val="24"/>
          <w:szCs w:val="24"/>
        </w:rPr>
        <w:t>Die</w:t>
      </w:r>
      <w:r>
        <w:rPr>
          <w:rFonts w:cstheme="minorHAnsi"/>
          <w:sz w:val="24"/>
          <w:szCs w:val="24"/>
        </w:rPr>
        <w:t xml:space="preserve"> Pflanzen zeigen eine höhere Fotosynthese-Aktivität, wenn man sie vor dem Experiment 24 Stunden dunkel stellt.</w:t>
      </w:r>
    </w:p>
    <w:p w:rsidR="00AA71A8" w:rsidRDefault="00AA71A8" w:rsidP="005F5779">
      <w:pPr>
        <w:spacing w:line="240" w:lineRule="auto"/>
        <w:ind w:left="0" w:firstLine="0"/>
        <w:rPr>
          <w:rFonts w:cstheme="minorHAnsi"/>
          <w:b/>
          <w:sz w:val="24"/>
          <w:szCs w:val="24"/>
        </w:rPr>
      </w:pPr>
      <w:r w:rsidRPr="00AA71A8">
        <w:rPr>
          <w:rFonts w:cstheme="minorHAnsi"/>
          <w:b/>
          <w:sz w:val="24"/>
          <w:szCs w:val="24"/>
        </w:rPr>
        <w:t>Platz für Anmerkungen</w:t>
      </w: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1B35A5" w:rsidRPr="00AA71A8" w:rsidRDefault="001B35A5" w:rsidP="001B35A5">
      <w:pPr>
        <w:autoSpaceDE w:val="0"/>
        <w:autoSpaceDN w:val="0"/>
        <w:adjustRightInd w:val="0"/>
        <w:spacing w:after="0" w:afterAutospacing="0" w:line="240" w:lineRule="auto"/>
        <w:ind w:left="0" w:firstLine="0"/>
        <w:rPr>
          <w:rFonts w:cstheme="minorHAnsi"/>
          <w:b/>
          <w:bCs/>
          <w:i/>
          <w:iCs/>
          <w:sz w:val="28"/>
          <w:szCs w:val="24"/>
        </w:rPr>
      </w:pPr>
      <w:r w:rsidRPr="00AA71A8">
        <w:rPr>
          <w:rFonts w:cstheme="minorHAnsi"/>
          <w:b/>
          <w:bCs/>
          <w:i/>
          <w:iCs/>
          <w:sz w:val="28"/>
          <w:szCs w:val="24"/>
        </w:rPr>
        <w:lastRenderedPageBreak/>
        <w:t xml:space="preserve">1 </w:t>
      </w:r>
      <w:r w:rsidR="0040636C">
        <w:rPr>
          <w:rFonts w:cstheme="minorHAnsi"/>
          <w:b/>
          <w:bCs/>
          <w:i/>
          <w:iCs/>
          <w:sz w:val="28"/>
          <w:szCs w:val="24"/>
        </w:rPr>
        <w:t>E</w:t>
      </w:r>
      <w:r w:rsidRPr="00AA71A8">
        <w:rPr>
          <w:rFonts w:cstheme="minorHAnsi"/>
          <w:b/>
          <w:bCs/>
          <w:i/>
          <w:iCs/>
          <w:sz w:val="28"/>
          <w:szCs w:val="24"/>
        </w:rPr>
        <w:t xml:space="preserve"> Stärke</w:t>
      </w:r>
      <w:r w:rsidR="0040636C">
        <w:rPr>
          <w:rFonts w:cstheme="minorHAnsi"/>
          <w:b/>
          <w:bCs/>
          <w:i/>
          <w:iCs/>
          <w:sz w:val="28"/>
          <w:szCs w:val="24"/>
        </w:rPr>
        <w:t xml:space="preserve"> als Produkt der </w:t>
      </w:r>
      <w:r w:rsidRPr="00AA71A8">
        <w:rPr>
          <w:rFonts w:cstheme="minorHAnsi"/>
          <w:b/>
          <w:bCs/>
          <w:i/>
          <w:iCs/>
          <w:sz w:val="28"/>
          <w:szCs w:val="24"/>
        </w:rPr>
        <w:t>Fotosynthese</w:t>
      </w:r>
    </w:p>
    <w:p w:rsidR="001B35A5" w:rsidRPr="00744DA4" w:rsidRDefault="001B35A5" w:rsidP="001B35A5">
      <w:pPr>
        <w:autoSpaceDE w:val="0"/>
        <w:autoSpaceDN w:val="0"/>
        <w:adjustRightInd w:val="0"/>
        <w:spacing w:after="0" w:afterAutospacing="0" w:line="240" w:lineRule="auto"/>
        <w:ind w:left="0" w:firstLine="0"/>
        <w:rPr>
          <w:rFonts w:cstheme="minorHAnsi"/>
          <w:sz w:val="24"/>
          <w:szCs w:val="24"/>
        </w:rPr>
      </w:pPr>
    </w:p>
    <w:p w:rsidR="00AA71A8" w:rsidRPr="0040636C" w:rsidRDefault="00AA71A8" w:rsidP="001B35A5">
      <w:pPr>
        <w:autoSpaceDE w:val="0"/>
        <w:autoSpaceDN w:val="0"/>
        <w:adjustRightInd w:val="0"/>
        <w:spacing w:after="0" w:afterAutospacing="0" w:line="240" w:lineRule="auto"/>
        <w:ind w:left="0" w:firstLine="0"/>
        <w:rPr>
          <w:rFonts w:cstheme="minorHAnsi"/>
          <w:i/>
          <w:sz w:val="24"/>
          <w:szCs w:val="24"/>
        </w:rPr>
      </w:pPr>
      <w:r w:rsidRPr="0040636C">
        <w:rPr>
          <w:rFonts w:cstheme="minorHAnsi"/>
          <w:i/>
          <w:sz w:val="24"/>
          <w:szCs w:val="24"/>
        </w:rPr>
        <w:t xml:space="preserve">Der zentrale Prozess der Bildung von Biomasse </w:t>
      </w:r>
      <w:r w:rsidR="000069EC" w:rsidRPr="0040636C">
        <w:rPr>
          <w:rFonts w:cstheme="minorHAnsi"/>
          <w:i/>
          <w:sz w:val="24"/>
          <w:szCs w:val="24"/>
        </w:rPr>
        <w:t>findet bei der Fotosynthese statt</w:t>
      </w:r>
      <w:r w:rsidR="0040636C" w:rsidRPr="0040636C">
        <w:rPr>
          <w:rFonts w:cstheme="minorHAnsi"/>
          <w:i/>
          <w:sz w:val="24"/>
          <w:szCs w:val="24"/>
        </w:rPr>
        <w:t xml:space="preserve">. Die gebildete Stärke kann in unterschiedlichen Materialien organischer Herkunft nachgewiesen werden. </w:t>
      </w:r>
    </w:p>
    <w:p w:rsidR="00AA71A8" w:rsidRDefault="00AA71A8" w:rsidP="001B35A5">
      <w:pPr>
        <w:autoSpaceDE w:val="0"/>
        <w:autoSpaceDN w:val="0"/>
        <w:adjustRightInd w:val="0"/>
        <w:spacing w:after="0" w:afterAutospacing="0" w:line="240" w:lineRule="auto"/>
        <w:ind w:left="0" w:firstLine="0"/>
        <w:rPr>
          <w:rFonts w:cstheme="minorHAnsi"/>
          <w:sz w:val="24"/>
          <w:szCs w:val="24"/>
        </w:rPr>
      </w:pPr>
    </w:p>
    <w:p w:rsidR="001B35A5" w:rsidRPr="00744DA4" w:rsidRDefault="001B35A5" w:rsidP="0040636C">
      <w:pPr>
        <w:autoSpaceDE w:val="0"/>
        <w:autoSpaceDN w:val="0"/>
        <w:adjustRightInd w:val="0"/>
        <w:spacing w:after="0" w:afterAutospacing="0" w:line="240" w:lineRule="auto"/>
        <w:ind w:left="708" w:firstLine="0"/>
        <w:rPr>
          <w:rFonts w:cstheme="minorHAnsi"/>
          <w:sz w:val="24"/>
          <w:szCs w:val="24"/>
        </w:rPr>
      </w:pPr>
      <w:r w:rsidRPr="0040636C">
        <w:rPr>
          <w:rFonts w:cstheme="minorHAnsi"/>
          <w:b/>
          <w:sz w:val="24"/>
          <w:szCs w:val="24"/>
        </w:rPr>
        <w:t>Material</w:t>
      </w:r>
    </w:p>
    <w:p w:rsidR="001B35A5" w:rsidRPr="00744DA4" w:rsidRDefault="0040636C" w:rsidP="0040636C">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Bechergläser</w:t>
      </w:r>
      <w:r w:rsidR="001B35A5" w:rsidRPr="00744DA4">
        <w:rPr>
          <w:rFonts w:cstheme="minorHAnsi"/>
          <w:sz w:val="24"/>
          <w:szCs w:val="24"/>
        </w:rPr>
        <w:t xml:space="preserve"> </w:t>
      </w:r>
    </w:p>
    <w:p w:rsidR="001B35A5" w:rsidRPr="00744DA4" w:rsidRDefault="001B35A5" w:rsidP="0040636C">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Brenn</w:t>
      </w:r>
      <w:r w:rsidR="0040636C">
        <w:rPr>
          <w:rFonts w:cstheme="minorHAnsi"/>
          <w:sz w:val="24"/>
          <w:szCs w:val="24"/>
        </w:rPr>
        <w:t>er mit Dreifuß oder Heizrührer</w:t>
      </w:r>
    </w:p>
    <w:p w:rsidR="001B35A5" w:rsidRPr="00744DA4" w:rsidRDefault="0040636C" w:rsidP="0040636C">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Pinzette</w:t>
      </w:r>
    </w:p>
    <w:p w:rsidR="001B35A5" w:rsidRPr="00744DA4" w:rsidRDefault="0040636C" w:rsidP="0040636C">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Ethanol</w:t>
      </w:r>
    </w:p>
    <w:p w:rsidR="001B35A5" w:rsidRPr="00744DA4" w:rsidRDefault="001B35A5" w:rsidP="0040636C">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Iod/ KI-Lösung</w:t>
      </w:r>
      <w:r w:rsidR="0040636C">
        <w:rPr>
          <w:rFonts w:cstheme="minorHAnsi"/>
          <w:sz w:val="24"/>
          <w:szCs w:val="24"/>
        </w:rPr>
        <w:t xml:space="preserve"> </w:t>
      </w:r>
      <w:r w:rsidR="0040636C">
        <w:rPr>
          <w:rFonts w:cstheme="minorHAnsi"/>
          <w:sz w:val="24"/>
          <w:szCs w:val="24"/>
        </w:rPr>
        <w:br/>
        <w:t>grüne Blätter</w:t>
      </w:r>
      <w:r w:rsidR="009C3940">
        <w:rPr>
          <w:rFonts w:cstheme="minorHAnsi"/>
          <w:sz w:val="24"/>
          <w:szCs w:val="24"/>
        </w:rPr>
        <w:t xml:space="preserve"> (sehr gut: Zimmerlinde)</w:t>
      </w:r>
    </w:p>
    <w:p w:rsidR="001B35A5" w:rsidRPr="00744DA4" w:rsidRDefault="001B35A5" w:rsidP="001B35A5">
      <w:pPr>
        <w:autoSpaceDE w:val="0"/>
        <w:autoSpaceDN w:val="0"/>
        <w:adjustRightInd w:val="0"/>
        <w:spacing w:after="0" w:afterAutospacing="0" w:line="240" w:lineRule="auto"/>
        <w:ind w:left="0" w:firstLine="0"/>
        <w:rPr>
          <w:rFonts w:cstheme="minorHAnsi"/>
          <w:sz w:val="24"/>
          <w:szCs w:val="24"/>
        </w:rPr>
      </w:pPr>
    </w:p>
    <w:p w:rsidR="0040636C" w:rsidRPr="0040636C" w:rsidRDefault="0040636C" w:rsidP="0040636C">
      <w:pPr>
        <w:autoSpaceDE w:val="0"/>
        <w:autoSpaceDN w:val="0"/>
        <w:adjustRightInd w:val="0"/>
        <w:spacing w:after="0" w:afterAutospacing="0" w:line="240" w:lineRule="auto"/>
        <w:ind w:left="708" w:firstLine="0"/>
        <w:rPr>
          <w:rFonts w:cstheme="minorHAnsi"/>
          <w:b/>
          <w:sz w:val="24"/>
          <w:szCs w:val="24"/>
        </w:rPr>
      </w:pPr>
      <w:r w:rsidRPr="0040636C">
        <w:rPr>
          <w:rFonts w:cstheme="minorHAnsi"/>
          <w:b/>
          <w:sz w:val="24"/>
          <w:szCs w:val="24"/>
        </w:rPr>
        <w:t>Durchführung</w:t>
      </w:r>
    </w:p>
    <w:p w:rsidR="001B35A5" w:rsidRPr="00744DA4" w:rsidRDefault="001B35A5" w:rsidP="0040636C">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Ein grünes Blatt wird kurz in kochendes Wasser eingelegt und anschließend in heißem Brennspiritus (Ethanol) geschwenkt. Es wird unter fließendem Wasser abgewaschen und in einer Petrischale mit Iod/KI-Lösung beträufelt. Blaufärbung zeigt Stärke an, die durch Photosynthese gebildet worden ist.</w:t>
      </w:r>
    </w:p>
    <w:p w:rsidR="001B35A5" w:rsidRPr="00744DA4" w:rsidRDefault="001B35A5" w:rsidP="001B35A5">
      <w:pPr>
        <w:autoSpaceDE w:val="0"/>
        <w:autoSpaceDN w:val="0"/>
        <w:adjustRightInd w:val="0"/>
        <w:spacing w:after="0" w:afterAutospacing="0" w:line="240" w:lineRule="auto"/>
        <w:ind w:left="0" w:firstLine="0"/>
        <w:rPr>
          <w:rFonts w:cstheme="minorHAnsi"/>
          <w:sz w:val="24"/>
          <w:szCs w:val="24"/>
        </w:rPr>
      </w:pPr>
    </w:p>
    <w:p w:rsidR="003B0B7D" w:rsidRPr="003B0B7D" w:rsidRDefault="003B0B7D" w:rsidP="001B35A5">
      <w:pPr>
        <w:autoSpaceDE w:val="0"/>
        <w:autoSpaceDN w:val="0"/>
        <w:adjustRightInd w:val="0"/>
        <w:spacing w:after="0" w:afterAutospacing="0" w:line="240" w:lineRule="auto"/>
        <w:ind w:left="0" w:firstLine="0"/>
        <w:rPr>
          <w:rFonts w:cstheme="minorHAnsi"/>
          <w:b/>
          <w:sz w:val="24"/>
          <w:szCs w:val="24"/>
        </w:rPr>
      </w:pPr>
      <w:r w:rsidRPr="003B0B7D">
        <w:rPr>
          <w:rFonts w:cstheme="minorHAnsi"/>
          <w:b/>
          <w:sz w:val="24"/>
          <w:szCs w:val="24"/>
        </w:rPr>
        <w:t>Alternativen</w:t>
      </w:r>
    </w:p>
    <w:p w:rsidR="001B35A5" w:rsidRPr="00744DA4" w:rsidRDefault="001B35A5" w:rsidP="001B35A5">
      <w:pPr>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t>Eine aufwendigere Variante dieses Versuchs besteht darin, ein Blatt an einer Pflanze - am b</w:t>
      </w:r>
      <w:r w:rsidR="003B0B7D">
        <w:rPr>
          <w:rFonts w:cstheme="minorHAnsi"/>
          <w:sz w:val="24"/>
          <w:szCs w:val="24"/>
        </w:rPr>
        <w:t xml:space="preserve">esten eignen sich Geranien – zu etwa einem Drittel </w:t>
      </w:r>
      <w:r w:rsidRPr="00744DA4">
        <w:rPr>
          <w:rFonts w:cstheme="minorHAnsi"/>
          <w:sz w:val="24"/>
          <w:szCs w:val="24"/>
        </w:rPr>
        <w:t>mit Aluminiumfolie abzudecken und dieses nach einigen Tagen wie oben zu untersuchen. An den unbelichteten Stellen kann keine Stärke nachgewiesen werden.</w:t>
      </w:r>
    </w:p>
    <w:p w:rsidR="003B0B7D" w:rsidRDefault="003B0B7D" w:rsidP="001B35A5">
      <w:pPr>
        <w:autoSpaceDE w:val="0"/>
        <w:autoSpaceDN w:val="0"/>
        <w:adjustRightInd w:val="0"/>
        <w:spacing w:after="0" w:afterAutospacing="0" w:line="240" w:lineRule="auto"/>
        <w:ind w:left="0" w:firstLine="0"/>
        <w:rPr>
          <w:rFonts w:cstheme="minorHAnsi"/>
          <w:sz w:val="24"/>
          <w:szCs w:val="24"/>
        </w:rPr>
      </w:pPr>
    </w:p>
    <w:p w:rsidR="00656283" w:rsidRPr="00744DA4" w:rsidRDefault="00656283" w:rsidP="001B35A5">
      <w:pPr>
        <w:autoSpaceDE w:val="0"/>
        <w:autoSpaceDN w:val="0"/>
        <w:adjustRightInd w:val="0"/>
        <w:spacing w:after="0" w:afterAutospacing="0" w:line="240" w:lineRule="auto"/>
        <w:ind w:left="0" w:firstLine="0"/>
        <w:rPr>
          <w:rFonts w:cstheme="minorHAnsi"/>
          <w:sz w:val="24"/>
          <w:szCs w:val="24"/>
        </w:rPr>
      </w:pPr>
    </w:p>
    <w:p w:rsidR="003B0B7D" w:rsidRDefault="003B0B7D" w:rsidP="003B0B7D">
      <w:pPr>
        <w:ind w:left="0" w:firstLine="0"/>
        <w:rPr>
          <w:rFonts w:cstheme="minorHAnsi"/>
          <w:b/>
          <w:sz w:val="24"/>
          <w:szCs w:val="24"/>
        </w:rPr>
      </w:pPr>
      <w:r w:rsidRPr="00AA71A8">
        <w:rPr>
          <w:rFonts w:cstheme="minorHAnsi"/>
          <w:b/>
          <w:sz w:val="24"/>
          <w:szCs w:val="24"/>
        </w:rPr>
        <w:t>Platz für Anmerkungen</w:t>
      </w:r>
    </w:p>
    <w:p w:rsidR="003B0B7D" w:rsidRDefault="003B0B7D" w:rsidP="003B0B7D">
      <w:pPr>
        <w:ind w:left="0" w:firstLine="0"/>
        <w:rPr>
          <w:rFonts w:cstheme="minorHAnsi"/>
          <w:b/>
          <w:sz w:val="24"/>
          <w:szCs w:val="24"/>
        </w:rPr>
      </w:pPr>
    </w:p>
    <w:p w:rsidR="003B0B7D" w:rsidRDefault="003B0B7D" w:rsidP="003B0B7D">
      <w:pPr>
        <w:ind w:left="0" w:firstLine="0"/>
        <w:rPr>
          <w:rFonts w:cstheme="minorHAnsi"/>
          <w:b/>
          <w:sz w:val="24"/>
          <w:szCs w:val="24"/>
        </w:rPr>
      </w:pPr>
    </w:p>
    <w:p w:rsidR="003B0B7D" w:rsidRDefault="003B0B7D" w:rsidP="003B0B7D">
      <w:pPr>
        <w:ind w:left="0" w:firstLine="0"/>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656283" w:rsidRPr="00744DA4" w:rsidRDefault="00656283" w:rsidP="00656283">
      <w:pPr>
        <w:ind w:left="0" w:firstLine="0"/>
        <w:rPr>
          <w:rFonts w:cstheme="minorHAnsi"/>
          <w:sz w:val="24"/>
          <w:szCs w:val="24"/>
        </w:rPr>
        <w:sectPr w:rsidR="00656283" w:rsidRPr="00744DA4" w:rsidSect="001F080A">
          <w:headerReference w:type="default" r:id="rId11"/>
          <w:footerReference w:type="default" r:id="rId12"/>
          <w:pgSz w:w="11906" w:h="16838"/>
          <w:pgMar w:top="1417" w:right="1417" w:bottom="1134" w:left="1417" w:header="708" w:footer="414" w:gutter="0"/>
          <w:cols w:space="708"/>
          <w:docGrid w:linePitch="360"/>
        </w:sectPr>
      </w:pPr>
    </w:p>
    <w:p w:rsidR="005F5779" w:rsidRDefault="005F5779" w:rsidP="005F5779">
      <w:pPr>
        <w:ind w:left="0" w:firstLine="0"/>
        <w:rPr>
          <w:rFonts w:cstheme="minorHAnsi"/>
          <w:bCs/>
          <w:iCs/>
          <w:sz w:val="28"/>
          <w:szCs w:val="24"/>
        </w:rPr>
      </w:pPr>
      <w:r>
        <w:rPr>
          <w:rFonts w:cstheme="minorHAnsi"/>
          <w:b/>
          <w:bCs/>
          <w:iCs/>
          <w:sz w:val="28"/>
          <w:szCs w:val="24"/>
        </w:rPr>
        <w:lastRenderedPageBreak/>
        <w:t>Die Versuchsgruppe 2</w:t>
      </w:r>
      <w:r w:rsidRPr="008F2233">
        <w:rPr>
          <w:rFonts w:cstheme="minorHAnsi"/>
          <w:b/>
          <w:bCs/>
          <w:iCs/>
          <w:sz w:val="28"/>
          <w:szCs w:val="24"/>
        </w:rPr>
        <w:t xml:space="preserve"> zu</w:t>
      </w:r>
      <w:r>
        <w:rPr>
          <w:rFonts w:cstheme="minorHAnsi"/>
          <w:b/>
          <w:bCs/>
          <w:iCs/>
          <w:sz w:val="28"/>
          <w:szCs w:val="24"/>
        </w:rPr>
        <w:t xml:space="preserve">r Stärke und ihrer stofflichen Verwendung </w:t>
      </w:r>
      <w:r>
        <w:rPr>
          <w:rFonts w:cstheme="minorHAnsi"/>
          <w:bCs/>
          <w:iCs/>
          <w:sz w:val="28"/>
          <w:szCs w:val="24"/>
        </w:rPr>
        <w:br/>
      </w:r>
      <w:r w:rsidRPr="008870EF">
        <w:rPr>
          <w:rFonts w:cstheme="minorHAnsi"/>
          <w:bCs/>
          <w:iCs/>
          <w:sz w:val="28"/>
          <w:szCs w:val="24"/>
        </w:rPr>
        <w:t xml:space="preserve">umfasst </w:t>
      </w:r>
      <w:r>
        <w:rPr>
          <w:rFonts w:cstheme="minorHAnsi"/>
          <w:bCs/>
          <w:iCs/>
          <w:sz w:val="28"/>
          <w:szCs w:val="24"/>
        </w:rPr>
        <w:t>sieben</w:t>
      </w:r>
      <w:r w:rsidRPr="008870EF">
        <w:rPr>
          <w:rFonts w:cstheme="minorHAnsi"/>
          <w:bCs/>
          <w:iCs/>
          <w:sz w:val="28"/>
          <w:szCs w:val="24"/>
        </w:rPr>
        <w:t xml:space="preserve"> Experimente, von denen hier </w:t>
      </w:r>
      <w:r>
        <w:rPr>
          <w:rFonts w:cstheme="minorHAnsi"/>
          <w:bCs/>
          <w:iCs/>
          <w:sz w:val="28"/>
          <w:szCs w:val="24"/>
        </w:rPr>
        <w:t>sechs angeboten werden.</w:t>
      </w:r>
    </w:p>
    <w:p w:rsidR="005F5779" w:rsidRDefault="005F5779" w:rsidP="005F5779">
      <w:pPr>
        <w:ind w:left="0" w:firstLine="0"/>
        <w:rPr>
          <w:rFonts w:cstheme="minorHAnsi"/>
          <w:bCs/>
          <w:iCs/>
          <w:sz w:val="28"/>
          <w:szCs w:val="24"/>
        </w:rPr>
      </w:pPr>
      <w:r>
        <w:rPr>
          <w:rFonts w:cstheme="minorHAnsi"/>
          <w:bCs/>
          <w:iCs/>
          <w:sz w:val="28"/>
          <w:szCs w:val="24"/>
        </w:rPr>
        <w:t>Gezeigt werden soll beispielhaft, wo die Stärke herkommt, wie sie identifiziert werden kann, was traditionell (Stärkekleister) und aktuell typische ihre Verwendungsmöglichkeiten sind.</w:t>
      </w:r>
    </w:p>
    <w:tbl>
      <w:tblPr>
        <w:tblStyle w:val="Tabellenraster"/>
        <w:tblW w:w="0" w:type="auto"/>
        <w:jc w:val="center"/>
        <w:tblLook w:val="04A0" w:firstRow="1" w:lastRow="0" w:firstColumn="1" w:lastColumn="0" w:noHBand="0" w:noVBand="1"/>
      </w:tblPr>
      <w:tblGrid>
        <w:gridCol w:w="959"/>
        <w:gridCol w:w="7654"/>
      </w:tblGrid>
      <w:tr w:rsidR="005F5779" w:rsidRPr="008F2233" w:rsidTr="005F5779">
        <w:trPr>
          <w:trHeight w:val="851"/>
          <w:jc w:val="center"/>
        </w:trPr>
        <w:tc>
          <w:tcPr>
            <w:tcW w:w="959"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 xml:space="preserve">2 A </w:t>
            </w:r>
          </w:p>
        </w:tc>
        <w:tc>
          <w:tcPr>
            <w:tcW w:w="7654"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Stärkegewinnung aus Kartoffeln</w:t>
            </w:r>
          </w:p>
        </w:tc>
      </w:tr>
      <w:tr w:rsidR="005F5779" w:rsidRPr="00641147" w:rsidTr="005F5779">
        <w:trPr>
          <w:trHeight w:val="851"/>
          <w:jc w:val="center"/>
        </w:trPr>
        <w:tc>
          <w:tcPr>
            <w:tcW w:w="959"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 xml:space="preserve">2 B </w:t>
            </w:r>
          </w:p>
        </w:tc>
        <w:tc>
          <w:tcPr>
            <w:tcW w:w="7654"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br w:type="page"/>
              <w:t>Stärkenachweis</w:t>
            </w:r>
          </w:p>
        </w:tc>
      </w:tr>
      <w:tr w:rsidR="005F5779" w:rsidRPr="00641147" w:rsidTr="005F5779">
        <w:trPr>
          <w:trHeight w:val="851"/>
          <w:jc w:val="center"/>
        </w:trPr>
        <w:tc>
          <w:tcPr>
            <w:tcW w:w="959" w:type="dxa"/>
          </w:tcPr>
          <w:p w:rsidR="005F5779" w:rsidRPr="005F5779" w:rsidRDefault="005F5779" w:rsidP="005F5779">
            <w:pPr>
              <w:autoSpaceDE w:val="0"/>
              <w:autoSpaceDN w:val="0"/>
              <w:adjustRightInd w:val="0"/>
              <w:spacing w:afterAutospacing="0" w:line="360" w:lineRule="auto"/>
              <w:ind w:left="0" w:firstLine="0"/>
              <w:rPr>
                <w:rFonts w:cstheme="minorHAnsi"/>
                <w:b/>
                <w:bCs/>
                <w:iCs/>
                <w:sz w:val="28"/>
                <w:szCs w:val="24"/>
              </w:rPr>
            </w:pPr>
            <w:r w:rsidRPr="005F5779">
              <w:rPr>
                <w:rFonts w:cstheme="minorHAnsi"/>
                <w:b/>
                <w:bCs/>
                <w:iCs/>
                <w:sz w:val="28"/>
                <w:szCs w:val="24"/>
              </w:rPr>
              <w:t xml:space="preserve">2 C </w:t>
            </w:r>
          </w:p>
        </w:tc>
        <w:tc>
          <w:tcPr>
            <w:tcW w:w="7654" w:type="dxa"/>
          </w:tcPr>
          <w:p w:rsidR="005F5779" w:rsidRPr="005F5779" w:rsidRDefault="005F5779" w:rsidP="005F5779">
            <w:pPr>
              <w:autoSpaceDE w:val="0"/>
              <w:autoSpaceDN w:val="0"/>
              <w:adjustRightInd w:val="0"/>
              <w:spacing w:afterAutospacing="0"/>
              <w:ind w:left="0" w:firstLine="0"/>
              <w:rPr>
                <w:rFonts w:cstheme="minorHAnsi"/>
                <w:b/>
                <w:bCs/>
                <w:iCs/>
                <w:sz w:val="28"/>
                <w:szCs w:val="24"/>
              </w:rPr>
            </w:pPr>
            <w:r w:rsidRPr="005F5779">
              <w:rPr>
                <w:rFonts w:cstheme="minorHAnsi"/>
                <w:b/>
                <w:bCs/>
                <w:iCs/>
                <w:sz w:val="28"/>
                <w:szCs w:val="24"/>
              </w:rPr>
              <w:t>Verpackungsmaterialien im Vergleich</w:t>
            </w:r>
            <w:r w:rsidRPr="005F5779">
              <w:rPr>
                <w:rFonts w:cstheme="minorHAnsi"/>
                <w:b/>
                <w:bCs/>
                <w:iCs/>
                <w:sz w:val="28"/>
                <w:szCs w:val="24"/>
              </w:rPr>
              <w:br/>
            </w:r>
          </w:p>
        </w:tc>
      </w:tr>
      <w:tr w:rsidR="005F5779" w:rsidRPr="00641147" w:rsidTr="005F5779">
        <w:trPr>
          <w:trHeight w:val="851"/>
          <w:jc w:val="center"/>
        </w:trPr>
        <w:tc>
          <w:tcPr>
            <w:tcW w:w="959"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 xml:space="preserve">2 D </w:t>
            </w:r>
          </w:p>
        </w:tc>
        <w:tc>
          <w:tcPr>
            <w:tcW w:w="7654"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Folie aus Stärke</w:t>
            </w:r>
          </w:p>
        </w:tc>
      </w:tr>
      <w:tr w:rsidR="005F5779" w:rsidRPr="00641147" w:rsidTr="005F5779">
        <w:trPr>
          <w:trHeight w:val="851"/>
          <w:jc w:val="center"/>
        </w:trPr>
        <w:tc>
          <w:tcPr>
            <w:tcW w:w="959"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 xml:space="preserve">2 E </w:t>
            </w:r>
          </w:p>
        </w:tc>
        <w:tc>
          <w:tcPr>
            <w:tcW w:w="7654"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Formteile aus Stärkeschaum</w:t>
            </w:r>
          </w:p>
        </w:tc>
      </w:tr>
      <w:tr w:rsidR="005F5779" w:rsidRPr="00641147" w:rsidTr="005F5779">
        <w:trPr>
          <w:trHeight w:val="851"/>
          <w:jc w:val="center"/>
        </w:trPr>
        <w:tc>
          <w:tcPr>
            <w:tcW w:w="959" w:type="dxa"/>
          </w:tcPr>
          <w:p w:rsidR="005F5779" w:rsidRPr="00641147" w:rsidRDefault="005F5779" w:rsidP="005F5779">
            <w:pPr>
              <w:autoSpaceDE w:val="0"/>
              <w:autoSpaceDN w:val="0"/>
              <w:adjustRightInd w:val="0"/>
              <w:spacing w:afterAutospacing="0"/>
              <w:ind w:left="0" w:firstLine="0"/>
              <w:rPr>
                <w:rFonts w:cstheme="minorHAnsi"/>
                <w:bCs/>
                <w:iCs/>
                <w:color w:val="808080" w:themeColor="background1" w:themeShade="80"/>
                <w:szCs w:val="24"/>
              </w:rPr>
            </w:pPr>
            <w:r w:rsidRPr="00641147">
              <w:rPr>
                <w:rFonts w:cstheme="minorHAnsi"/>
                <w:bCs/>
                <w:iCs/>
                <w:color w:val="808080" w:themeColor="background1" w:themeShade="80"/>
                <w:szCs w:val="24"/>
              </w:rPr>
              <w:t>2 F</w:t>
            </w:r>
          </w:p>
        </w:tc>
        <w:tc>
          <w:tcPr>
            <w:tcW w:w="7654" w:type="dxa"/>
          </w:tcPr>
          <w:p w:rsidR="005F5779" w:rsidRPr="00641147" w:rsidRDefault="005F5779" w:rsidP="005F5779">
            <w:pPr>
              <w:autoSpaceDE w:val="0"/>
              <w:autoSpaceDN w:val="0"/>
              <w:adjustRightInd w:val="0"/>
              <w:spacing w:afterAutospacing="0"/>
              <w:ind w:left="0" w:firstLine="0"/>
              <w:rPr>
                <w:rFonts w:cstheme="minorHAnsi"/>
                <w:bCs/>
                <w:iCs/>
                <w:color w:val="808080" w:themeColor="background1" w:themeShade="80"/>
                <w:szCs w:val="24"/>
              </w:rPr>
            </w:pPr>
            <w:r w:rsidRPr="00641147">
              <w:rPr>
                <w:rFonts w:cstheme="minorHAnsi"/>
                <w:bCs/>
                <w:iCs/>
                <w:color w:val="808080" w:themeColor="background1" w:themeShade="80"/>
                <w:szCs w:val="24"/>
              </w:rPr>
              <w:t>Verrottungsversuche</w:t>
            </w:r>
          </w:p>
          <w:p w:rsidR="005F5779" w:rsidRPr="00641147" w:rsidRDefault="005F5779" w:rsidP="005F5779">
            <w:pPr>
              <w:autoSpaceDE w:val="0"/>
              <w:autoSpaceDN w:val="0"/>
              <w:adjustRightInd w:val="0"/>
              <w:spacing w:afterAutospacing="0"/>
              <w:ind w:left="0" w:firstLine="0"/>
              <w:rPr>
                <w:rFonts w:cstheme="minorHAnsi"/>
                <w:bCs/>
                <w:iCs/>
                <w:color w:val="808080" w:themeColor="background1" w:themeShade="80"/>
                <w:szCs w:val="24"/>
              </w:rPr>
            </w:pPr>
          </w:p>
        </w:tc>
      </w:tr>
      <w:tr w:rsidR="005F5779" w:rsidRPr="00641147" w:rsidTr="005F5779">
        <w:trPr>
          <w:trHeight w:val="851"/>
          <w:jc w:val="center"/>
        </w:trPr>
        <w:tc>
          <w:tcPr>
            <w:tcW w:w="959"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2 G</w:t>
            </w:r>
          </w:p>
        </w:tc>
        <w:tc>
          <w:tcPr>
            <w:tcW w:w="7654" w:type="dxa"/>
          </w:tcPr>
          <w:p w:rsidR="005F5779" w:rsidRPr="00641147" w:rsidRDefault="005F5779" w:rsidP="005F5779">
            <w:pPr>
              <w:autoSpaceDE w:val="0"/>
              <w:autoSpaceDN w:val="0"/>
              <w:adjustRightInd w:val="0"/>
              <w:spacing w:afterAutospacing="0" w:line="360" w:lineRule="auto"/>
              <w:ind w:left="0" w:firstLine="0"/>
              <w:rPr>
                <w:rFonts w:cstheme="minorHAnsi"/>
                <w:b/>
                <w:bCs/>
                <w:iCs/>
                <w:sz w:val="28"/>
                <w:szCs w:val="24"/>
              </w:rPr>
            </w:pPr>
            <w:r w:rsidRPr="00641147">
              <w:rPr>
                <w:rFonts w:cstheme="minorHAnsi"/>
                <w:b/>
                <w:bCs/>
                <w:iCs/>
                <w:sz w:val="28"/>
                <w:szCs w:val="24"/>
              </w:rPr>
              <w:t>Herstellung von Stärkekleber</w:t>
            </w:r>
          </w:p>
        </w:tc>
      </w:tr>
    </w:tbl>
    <w:p w:rsidR="005F5779" w:rsidRPr="005F5779" w:rsidRDefault="005F5779" w:rsidP="005F5779">
      <w:pPr>
        <w:ind w:left="0" w:firstLine="0"/>
        <w:rPr>
          <w:rFonts w:cstheme="minorHAnsi"/>
          <w:bCs/>
          <w:iCs/>
          <w:sz w:val="28"/>
          <w:szCs w:val="24"/>
        </w:rPr>
      </w:pPr>
      <w:r>
        <w:rPr>
          <w:rFonts w:cstheme="minorHAnsi"/>
          <w:bCs/>
          <w:iCs/>
          <w:sz w:val="28"/>
          <w:szCs w:val="24"/>
        </w:rPr>
        <w:br/>
      </w:r>
      <w:r w:rsidRPr="005F5779">
        <w:rPr>
          <w:rFonts w:cstheme="minorHAnsi"/>
          <w:bCs/>
          <w:iCs/>
          <w:sz w:val="28"/>
          <w:szCs w:val="24"/>
        </w:rPr>
        <w:t>Stärke ist einer der wichtigsten Reservestoffe in pflanzlichen Zellen</w:t>
      </w:r>
      <w:r>
        <w:rPr>
          <w:rFonts w:cstheme="minorHAnsi"/>
          <w:bCs/>
          <w:iCs/>
          <w:sz w:val="28"/>
          <w:szCs w:val="24"/>
        </w:rPr>
        <w:t xml:space="preserve"> und das erste Folgeprodukt der Fotosynthese gebildet aus Zuckerbausteinen. Umgekehrt ist Stärke bzw. Zucker der </w:t>
      </w:r>
      <w:r w:rsidR="00081C25">
        <w:rPr>
          <w:rFonts w:cstheme="minorHAnsi"/>
          <w:bCs/>
          <w:iCs/>
          <w:sz w:val="28"/>
          <w:szCs w:val="24"/>
        </w:rPr>
        <w:t xml:space="preserve">wichtigste Energielieferant für praktisch alle Tiere und den Menschen; dazu zählen auch die fossilen Brenn- und Rohstoffe: die Kohlen als Endprodukt eines geochemischen Prozesses, dessen Ausgangspunkt Kohlenhydrate bilden, Erdöl und Erdgas als indirekte Ergebnisse von Fotosynthese, Umbau der Kohlenstoffverbindungen in einem Körper und anschließende geochemische Transformation. </w:t>
      </w:r>
      <w:r w:rsidRPr="005F5779">
        <w:rPr>
          <w:rFonts w:cstheme="minorHAnsi"/>
          <w:bCs/>
          <w:iCs/>
          <w:sz w:val="28"/>
          <w:szCs w:val="24"/>
        </w:rPr>
        <w:br w:type="page"/>
      </w:r>
    </w:p>
    <w:p w:rsidR="005F5779" w:rsidRDefault="005F5779">
      <w:pPr>
        <w:rPr>
          <w:rFonts w:cstheme="minorHAnsi"/>
          <w:b/>
          <w:bCs/>
          <w:i/>
          <w:iCs/>
          <w:sz w:val="28"/>
          <w:szCs w:val="24"/>
        </w:rPr>
      </w:pPr>
    </w:p>
    <w:p w:rsidR="00656283" w:rsidRPr="00A4311C" w:rsidRDefault="00656283" w:rsidP="00656283">
      <w:pPr>
        <w:autoSpaceDE w:val="0"/>
        <w:autoSpaceDN w:val="0"/>
        <w:adjustRightInd w:val="0"/>
        <w:spacing w:after="0" w:afterAutospacing="0" w:line="240" w:lineRule="auto"/>
        <w:ind w:left="0" w:firstLine="0"/>
        <w:rPr>
          <w:rFonts w:cstheme="minorHAnsi"/>
          <w:b/>
          <w:bCs/>
          <w:i/>
          <w:iCs/>
          <w:sz w:val="28"/>
          <w:szCs w:val="24"/>
        </w:rPr>
      </w:pPr>
      <w:r w:rsidRPr="00A4311C">
        <w:rPr>
          <w:rFonts w:cstheme="minorHAnsi"/>
          <w:b/>
          <w:bCs/>
          <w:i/>
          <w:iCs/>
          <w:sz w:val="28"/>
          <w:szCs w:val="24"/>
        </w:rPr>
        <w:t>2 A Stärkegewinnung aus Kartoffeln</w:t>
      </w:r>
    </w:p>
    <w:p w:rsidR="00656283" w:rsidRPr="00744DA4" w:rsidRDefault="00656283" w:rsidP="00656283">
      <w:pPr>
        <w:autoSpaceDE w:val="0"/>
        <w:autoSpaceDN w:val="0"/>
        <w:adjustRightInd w:val="0"/>
        <w:spacing w:after="0" w:afterAutospacing="0" w:line="240" w:lineRule="auto"/>
        <w:ind w:left="0" w:firstLine="0"/>
        <w:rPr>
          <w:rFonts w:cstheme="minorHAnsi"/>
          <w:sz w:val="24"/>
          <w:szCs w:val="24"/>
        </w:rPr>
      </w:pPr>
    </w:p>
    <w:p w:rsidR="002B29A0" w:rsidRPr="002B29A0" w:rsidRDefault="002B29A0" w:rsidP="00656283">
      <w:pPr>
        <w:autoSpaceDE w:val="0"/>
        <w:autoSpaceDN w:val="0"/>
        <w:adjustRightInd w:val="0"/>
        <w:spacing w:after="0" w:afterAutospacing="0" w:line="240" w:lineRule="auto"/>
        <w:ind w:left="0" w:firstLine="0"/>
        <w:rPr>
          <w:rFonts w:cstheme="minorHAnsi"/>
          <w:i/>
          <w:sz w:val="24"/>
          <w:szCs w:val="24"/>
        </w:rPr>
      </w:pPr>
      <w:r w:rsidRPr="002B29A0">
        <w:rPr>
          <w:rFonts w:cstheme="minorHAnsi"/>
          <w:i/>
          <w:sz w:val="24"/>
          <w:szCs w:val="24"/>
        </w:rPr>
        <w:t>Für viele weitere Experimente ist Stärke aus Kartoffeln ein guter „Rohstoff“. Nur noch selten gehört die Erfahrung dieser Art der Stärkegewinnung – im Haushalt bei der Zubereitung von rohen Klößen – zum Vorwissen der Lernenden. Der praktische Vollzug macht solche Erfahrung zugänglich und erschließt den Schülerinnen und Schülern  dabei auch einen Teil-Zusammenhang des globalen C-CO</w:t>
      </w:r>
      <w:r w:rsidRPr="002B29A0">
        <w:rPr>
          <w:rFonts w:cstheme="minorHAnsi"/>
          <w:i/>
          <w:sz w:val="24"/>
          <w:szCs w:val="24"/>
          <w:vertAlign w:val="subscript"/>
        </w:rPr>
        <w:t>2</w:t>
      </w:r>
      <w:r w:rsidRPr="002B29A0">
        <w:rPr>
          <w:rFonts w:cstheme="minorHAnsi"/>
          <w:i/>
          <w:sz w:val="24"/>
          <w:szCs w:val="24"/>
        </w:rPr>
        <w:t>-Kreislaufs.</w:t>
      </w:r>
    </w:p>
    <w:p w:rsidR="002B29A0" w:rsidRDefault="003D18A3" w:rsidP="00656283">
      <w:pPr>
        <w:autoSpaceDE w:val="0"/>
        <w:autoSpaceDN w:val="0"/>
        <w:adjustRightInd w:val="0"/>
        <w:spacing w:after="0" w:afterAutospacing="0" w:line="240" w:lineRule="auto"/>
        <w:ind w:left="0" w:firstLine="0"/>
        <w:rPr>
          <w:rFonts w:cstheme="minorHAnsi"/>
          <w:sz w:val="24"/>
          <w:szCs w:val="24"/>
        </w:rPr>
      </w:pPr>
      <w:r>
        <w:rPr>
          <w:rFonts w:cstheme="minorHAnsi"/>
          <w:noProof/>
          <w:sz w:val="24"/>
          <w:szCs w:val="24"/>
          <w:lang w:eastAsia="de-DE"/>
        </w:rPr>
        <w:drawing>
          <wp:anchor distT="0" distB="0" distL="114300" distR="114300" simplePos="0" relativeHeight="251680768" behindDoc="0" locked="0" layoutInCell="1" allowOverlap="1">
            <wp:simplePos x="0" y="0"/>
            <wp:positionH relativeFrom="column">
              <wp:posOffset>3203575</wp:posOffset>
            </wp:positionH>
            <wp:positionV relativeFrom="paragraph">
              <wp:posOffset>127635</wp:posOffset>
            </wp:positionV>
            <wp:extent cx="2451100" cy="1842135"/>
            <wp:effectExtent l="19050" t="0" r="635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51100" cy="1842135"/>
                    </a:xfrm>
                    <a:prstGeom prst="rect">
                      <a:avLst/>
                    </a:prstGeom>
                    <a:noFill/>
                    <a:ln w="9525">
                      <a:noFill/>
                      <a:miter lim="800000"/>
                      <a:headEnd/>
                      <a:tailEnd/>
                    </a:ln>
                  </pic:spPr>
                </pic:pic>
              </a:graphicData>
            </a:graphic>
          </wp:anchor>
        </w:drawing>
      </w:r>
    </w:p>
    <w:p w:rsidR="00656283" w:rsidRPr="002B29A0" w:rsidRDefault="002B29A0" w:rsidP="002B29A0">
      <w:pPr>
        <w:autoSpaceDE w:val="0"/>
        <w:autoSpaceDN w:val="0"/>
        <w:adjustRightInd w:val="0"/>
        <w:spacing w:after="0" w:afterAutospacing="0" w:line="240" w:lineRule="auto"/>
        <w:ind w:left="708" w:firstLine="0"/>
        <w:rPr>
          <w:rFonts w:cstheme="minorHAnsi"/>
          <w:b/>
          <w:sz w:val="24"/>
          <w:szCs w:val="24"/>
        </w:rPr>
      </w:pPr>
      <w:r w:rsidRPr="002B29A0">
        <w:rPr>
          <w:rFonts w:cstheme="minorHAnsi"/>
          <w:b/>
          <w:sz w:val="24"/>
          <w:szCs w:val="24"/>
        </w:rPr>
        <w:t>Material</w:t>
      </w:r>
    </w:p>
    <w:p w:rsidR="00656283" w:rsidRPr="00744DA4" w:rsidRDefault="002B29A0" w:rsidP="002B29A0">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Messer oder Kartoffelschäler</w:t>
      </w:r>
      <w:r w:rsidR="00656283" w:rsidRPr="00744DA4">
        <w:rPr>
          <w:rFonts w:cstheme="minorHAnsi"/>
          <w:sz w:val="24"/>
          <w:szCs w:val="24"/>
        </w:rPr>
        <w:t xml:space="preserve"> </w:t>
      </w:r>
    </w:p>
    <w:p w:rsidR="00656283" w:rsidRPr="00744DA4" w:rsidRDefault="002B29A0" w:rsidP="002B29A0">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Kartoffelreibe</w:t>
      </w:r>
      <w:r w:rsidR="00656283" w:rsidRPr="00744DA4">
        <w:rPr>
          <w:rFonts w:cstheme="minorHAnsi"/>
          <w:sz w:val="24"/>
          <w:szCs w:val="24"/>
        </w:rPr>
        <w:t xml:space="preserve"> </w:t>
      </w:r>
    </w:p>
    <w:p w:rsidR="00656283" w:rsidRPr="00744DA4" w:rsidRDefault="002B29A0" w:rsidP="002B29A0">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2 Plastikschüsseln</w:t>
      </w:r>
      <w:r w:rsidR="00656283" w:rsidRPr="00744DA4">
        <w:rPr>
          <w:rFonts w:cstheme="minorHAnsi"/>
          <w:sz w:val="24"/>
          <w:szCs w:val="24"/>
        </w:rPr>
        <w:t xml:space="preserve"> </w:t>
      </w:r>
    </w:p>
    <w:p w:rsidR="00656283" w:rsidRPr="00744DA4" w:rsidRDefault="00656283" w:rsidP="002B29A0">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Geschirrtuch</w:t>
      </w:r>
    </w:p>
    <w:p w:rsidR="00656283" w:rsidRPr="00744DA4" w:rsidRDefault="00656283" w:rsidP="00656283">
      <w:pPr>
        <w:autoSpaceDE w:val="0"/>
        <w:autoSpaceDN w:val="0"/>
        <w:adjustRightInd w:val="0"/>
        <w:spacing w:after="0" w:afterAutospacing="0" w:line="240" w:lineRule="auto"/>
        <w:ind w:left="0" w:firstLine="0"/>
        <w:rPr>
          <w:rFonts w:cstheme="minorHAnsi"/>
          <w:sz w:val="24"/>
          <w:szCs w:val="24"/>
        </w:rPr>
      </w:pPr>
    </w:p>
    <w:p w:rsidR="002B29A0" w:rsidRPr="002B29A0" w:rsidRDefault="002B29A0" w:rsidP="002B29A0">
      <w:pPr>
        <w:autoSpaceDE w:val="0"/>
        <w:autoSpaceDN w:val="0"/>
        <w:adjustRightInd w:val="0"/>
        <w:spacing w:after="0" w:afterAutospacing="0" w:line="240" w:lineRule="auto"/>
        <w:ind w:left="708" w:firstLine="0"/>
        <w:rPr>
          <w:rFonts w:cstheme="minorHAnsi"/>
          <w:b/>
          <w:sz w:val="24"/>
          <w:szCs w:val="24"/>
        </w:rPr>
      </w:pPr>
      <w:r w:rsidRPr="002B29A0">
        <w:rPr>
          <w:rFonts w:cstheme="minorHAnsi"/>
          <w:b/>
          <w:sz w:val="24"/>
          <w:szCs w:val="24"/>
        </w:rPr>
        <w:t>Durchführung</w:t>
      </w:r>
    </w:p>
    <w:p w:rsidR="002B29A0" w:rsidRDefault="00656283" w:rsidP="002B29A0">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Die Kartoffeln werden mit Messer oder Kartoffelschäler geschält und auf der Kartoffelreibe in eine Schüssel gerieben. Das Tuch wird über der zweiten Schüssel ausgebreitet und der Brei vorsichtig in die Mitte geschüttet. Von den Seiten her rafft man das Tuch zusammen und presst es kräftig aus. Es tritt ein schwach gelblicher Kartoffelsaft aus, der den Großteil der Kartoffelstärke enthält. Die Masse wird nochmals mit Wasser versetzt und ausgepresst. Im Verlauf einer Stunde (oder über Nacht) setzt sich die Stärke als weißes Mehl am Boden ab. Der braun gewordene Saft wird abgegossen, die Stärke getrocknet und für weitere Versuche aufgehoben.</w:t>
      </w:r>
    </w:p>
    <w:p w:rsidR="002B29A0" w:rsidRDefault="002B29A0" w:rsidP="002B29A0">
      <w:pPr>
        <w:autoSpaceDE w:val="0"/>
        <w:autoSpaceDN w:val="0"/>
        <w:adjustRightInd w:val="0"/>
        <w:spacing w:after="0" w:afterAutospacing="0" w:line="240" w:lineRule="auto"/>
        <w:ind w:left="708" w:firstLine="0"/>
        <w:rPr>
          <w:rFonts w:cstheme="minorHAnsi"/>
          <w:sz w:val="24"/>
          <w:szCs w:val="24"/>
        </w:rPr>
      </w:pPr>
    </w:p>
    <w:p w:rsidR="002B29A0" w:rsidRDefault="002B29A0" w:rsidP="002B29A0">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Im Workshop soll mit einem Teil d</w:t>
      </w:r>
      <w:r w:rsidR="00D5617A">
        <w:rPr>
          <w:rFonts w:cstheme="minorHAnsi"/>
          <w:sz w:val="24"/>
          <w:szCs w:val="24"/>
        </w:rPr>
        <w:t>es Bodensatzes lediglich der Stä</w:t>
      </w:r>
      <w:r>
        <w:rPr>
          <w:rFonts w:cstheme="minorHAnsi"/>
          <w:sz w:val="24"/>
          <w:szCs w:val="24"/>
        </w:rPr>
        <w:t>rkenachweis durchgeführt werden.</w:t>
      </w:r>
    </w:p>
    <w:p w:rsidR="002B29A0" w:rsidRDefault="002B29A0" w:rsidP="002B29A0">
      <w:pPr>
        <w:autoSpaceDE w:val="0"/>
        <w:autoSpaceDN w:val="0"/>
        <w:adjustRightInd w:val="0"/>
        <w:spacing w:after="0" w:afterAutospacing="0" w:line="240" w:lineRule="auto"/>
        <w:ind w:left="0" w:firstLine="0"/>
        <w:rPr>
          <w:rFonts w:cstheme="minorHAnsi"/>
          <w:sz w:val="24"/>
          <w:szCs w:val="24"/>
        </w:rPr>
      </w:pPr>
    </w:p>
    <w:p w:rsidR="002B29A0" w:rsidRDefault="002B29A0" w:rsidP="002B29A0">
      <w:pPr>
        <w:autoSpaceDE w:val="0"/>
        <w:autoSpaceDN w:val="0"/>
        <w:adjustRightInd w:val="0"/>
        <w:spacing w:after="0" w:afterAutospacing="0" w:line="240" w:lineRule="auto"/>
        <w:ind w:left="0" w:firstLine="0"/>
        <w:rPr>
          <w:rFonts w:cstheme="minorHAnsi"/>
          <w:sz w:val="24"/>
          <w:szCs w:val="24"/>
        </w:rPr>
      </w:pPr>
    </w:p>
    <w:p w:rsidR="002B29A0" w:rsidRDefault="002B29A0" w:rsidP="002B29A0">
      <w:pPr>
        <w:ind w:left="0" w:firstLine="0"/>
        <w:rPr>
          <w:rFonts w:cstheme="minorHAnsi"/>
          <w:b/>
          <w:sz w:val="24"/>
          <w:szCs w:val="24"/>
        </w:rPr>
      </w:pPr>
      <w:r w:rsidRPr="00AA71A8">
        <w:rPr>
          <w:rFonts w:cstheme="minorHAnsi"/>
          <w:b/>
          <w:sz w:val="24"/>
          <w:szCs w:val="24"/>
        </w:rPr>
        <w:t>Platz für Anmerkungen</w:t>
      </w:r>
    </w:p>
    <w:p w:rsidR="002B29A0" w:rsidRDefault="002B29A0" w:rsidP="002B29A0">
      <w:pPr>
        <w:ind w:left="0" w:firstLine="0"/>
        <w:rPr>
          <w:rFonts w:cstheme="minorHAnsi"/>
          <w:b/>
          <w:sz w:val="24"/>
          <w:szCs w:val="24"/>
        </w:rPr>
      </w:pPr>
    </w:p>
    <w:p w:rsidR="002B29A0" w:rsidRDefault="002B29A0" w:rsidP="002B29A0">
      <w:pPr>
        <w:ind w:left="0" w:firstLine="0"/>
        <w:rPr>
          <w:rFonts w:cstheme="minorHAnsi"/>
          <w:b/>
          <w:sz w:val="24"/>
          <w:szCs w:val="24"/>
        </w:rPr>
      </w:pPr>
    </w:p>
    <w:p w:rsidR="002B29A0" w:rsidRDefault="002B29A0" w:rsidP="002B29A0">
      <w:pPr>
        <w:ind w:left="0" w:firstLine="0"/>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656283" w:rsidRPr="00A4311C" w:rsidRDefault="00656283" w:rsidP="002B29A0">
      <w:pPr>
        <w:autoSpaceDE w:val="0"/>
        <w:autoSpaceDN w:val="0"/>
        <w:adjustRightInd w:val="0"/>
        <w:spacing w:after="0" w:afterAutospacing="0" w:line="240" w:lineRule="auto"/>
        <w:ind w:left="0" w:firstLine="0"/>
        <w:rPr>
          <w:rFonts w:cstheme="minorHAnsi"/>
          <w:b/>
          <w:bCs/>
          <w:i/>
          <w:iCs/>
          <w:sz w:val="28"/>
          <w:szCs w:val="24"/>
        </w:rPr>
      </w:pPr>
      <w:r w:rsidRPr="00A4311C">
        <w:rPr>
          <w:rFonts w:cstheme="minorHAnsi"/>
          <w:b/>
          <w:bCs/>
          <w:i/>
          <w:iCs/>
          <w:sz w:val="28"/>
          <w:szCs w:val="24"/>
        </w:rPr>
        <w:lastRenderedPageBreak/>
        <w:t>2 B Stärkenachweis</w:t>
      </w:r>
    </w:p>
    <w:p w:rsidR="00656283" w:rsidRPr="00744DA4" w:rsidRDefault="00656283" w:rsidP="00656283">
      <w:pPr>
        <w:autoSpaceDE w:val="0"/>
        <w:autoSpaceDN w:val="0"/>
        <w:adjustRightInd w:val="0"/>
        <w:spacing w:after="0" w:afterAutospacing="0" w:line="240" w:lineRule="auto"/>
        <w:ind w:left="0" w:firstLine="0"/>
        <w:rPr>
          <w:rFonts w:cstheme="minorHAnsi"/>
          <w:sz w:val="24"/>
          <w:szCs w:val="24"/>
        </w:rPr>
      </w:pPr>
    </w:p>
    <w:p w:rsidR="00D5617A" w:rsidRPr="00D5617A" w:rsidRDefault="00D5617A" w:rsidP="00D5617A">
      <w:pPr>
        <w:autoSpaceDE w:val="0"/>
        <w:autoSpaceDN w:val="0"/>
        <w:adjustRightInd w:val="0"/>
        <w:spacing w:after="0" w:afterAutospacing="0" w:line="240" w:lineRule="auto"/>
        <w:ind w:left="0" w:firstLine="0"/>
        <w:rPr>
          <w:rFonts w:cstheme="minorHAnsi"/>
          <w:i/>
          <w:sz w:val="24"/>
          <w:szCs w:val="24"/>
        </w:rPr>
      </w:pPr>
      <w:r w:rsidRPr="00D5617A">
        <w:rPr>
          <w:rFonts w:cstheme="minorHAnsi"/>
          <w:i/>
          <w:sz w:val="24"/>
          <w:szCs w:val="24"/>
        </w:rPr>
        <w:t>Der Stärkenachweis gehört zu den ersten Nachweis-Reaktionen, die Schülerinnen und Schüler im naturwissenschaftlichen Unterricht f kennen lernen. In der Durchführung einfach ist er jedoch von der physikalisch-chemischen Seite her vergleichsweise komplex: Die in der Nachweis-Lösung vorliegenden I</w:t>
      </w:r>
      <w:r w:rsidRPr="00D5617A">
        <w:rPr>
          <w:rFonts w:cstheme="minorHAnsi"/>
          <w:i/>
          <w:sz w:val="24"/>
          <w:szCs w:val="24"/>
          <w:vertAlign w:val="subscript"/>
        </w:rPr>
        <w:t>3</w:t>
      </w:r>
      <w:r w:rsidRPr="00D5617A">
        <w:rPr>
          <w:rFonts w:cstheme="minorHAnsi"/>
          <w:i/>
          <w:sz w:val="24"/>
          <w:szCs w:val="24"/>
          <w:vertAlign w:val="superscript"/>
        </w:rPr>
        <w:t>-</w:t>
      </w:r>
      <w:r w:rsidRPr="00D5617A">
        <w:rPr>
          <w:rFonts w:cstheme="minorHAnsi"/>
          <w:i/>
          <w:sz w:val="24"/>
          <w:szCs w:val="24"/>
        </w:rPr>
        <w:t>- und I</w:t>
      </w:r>
      <w:r w:rsidRPr="00D5617A">
        <w:rPr>
          <w:rFonts w:cstheme="minorHAnsi"/>
          <w:i/>
          <w:sz w:val="24"/>
          <w:szCs w:val="24"/>
          <w:vertAlign w:val="subscript"/>
        </w:rPr>
        <w:t>5</w:t>
      </w:r>
      <w:r w:rsidRPr="00D5617A">
        <w:rPr>
          <w:rFonts w:cstheme="minorHAnsi"/>
          <w:i/>
          <w:sz w:val="24"/>
          <w:szCs w:val="24"/>
          <w:vertAlign w:val="superscript"/>
        </w:rPr>
        <w:t>-</w:t>
      </w:r>
      <w:r w:rsidRPr="00D5617A">
        <w:rPr>
          <w:rFonts w:cstheme="minorHAnsi"/>
          <w:i/>
          <w:sz w:val="24"/>
          <w:szCs w:val="24"/>
        </w:rPr>
        <w:t>-Ionen lagern sich in die spiralig vorliegenden Stärke-Makromoleküle ein. Dabei werden die Bindungen so beeinflusst, dass die schwach braun-violette Färbung bis zum tiefen Blau vertieft wird.</w:t>
      </w:r>
    </w:p>
    <w:p w:rsidR="00D5617A" w:rsidRDefault="00D5617A" w:rsidP="00656283">
      <w:pPr>
        <w:autoSpaceDE w:val="0"/>
        <w:autoSpaceDN w:val="0"/>
        <w:adjustRightInd w:val="0"/>
        <w:spacing w:after="0" w:afterAutospacing="0" w:line="240" w:lineRule="auto"/>
        <w:ind w:left="0" w:firstLine="0"/>
        <w:rPr>
          <w:rFonts w:cstheme="minorHAnsi"/>
          <w:sz w:val="24"/>
          <w:szCs w:val="24"/>
        </w:rPr>
      </w:pPr>
    </w:p>
    <w:p w:rsidR="00656283" w:rsidRPr="00D5617A" w:rsidRDefault="00656283" w:rsidP="00D5617A">
      <w:pPr>
        <w:autoSpaceDE w:val="0"/>
        <w:autoSpaceDN w:val="0"/>
        <w:adjustRightInd w:val="0"/>
        <w:spacing w:after="0" w:afterAutospacing="0" w:line="240" w:lineRule="auto"/>
        <w:ind w:left="708" w:firstLine="0"/>
        <w:rPr>
          <w:rFonts w:cstheme="minorHAnsi"/>
          <w:b/>
          <w:sz w:val="24"/>
          <w:szCs w:val="24"/>
        </w:rPr>
      </w:pPr>
      <w:r w:rsidRPr="00D5617A">
        <w:rPr>
          <w:rFonts w:cstheme="minorHAnsi"/>
          <w:b/>
          <w:sz w:val="24"/>
          <w:szCs w:val="24"/>
        </w:rPr>
        <w:t xml:space="preserve">Material: </w:t>
      </w:r>
    </w:p>
    <w:p w:rsidR="00656283" w:rsidRPr="00744DA4" w:rsidRDefault="00656283" w:rsidP="00D5617A">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Kartoffelstärke (aus </w:t>
      </w:r>
      <w:r w:rsidR="00D5617A">
        <w:rPr>
          <w:rFonts w:cstheme="minorHAnsi"/>
          <w:sz w:val="24"/>
          <w:szCs w:val="24"/>
        </w:rPr>
        <w:t>2 A oder käufliches Stärkemehl)</w:t>
      </w:r>
      <w:r w:rsidRPr="00744DA4">
        <w:rPr>
          <w:rFonts w:cstheme="minorHAnsi"/>
          <w:sz w:val="24"/>
          <w:szCs w:val="24"/>
        </w:rPr>
        <w:t xml:space="preserve"> </w:t>
      </w:r>
    </w:p>
    <w:p w:rsidR="00656283" w:rsidRPr="00744DA4" w:rsidRDefault="00656283" w:rsidP="00D5617A">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Körne</w:t>
      </w:r>
      <w:r w:rsidR="00D5617A">
        <w:rPr>
          <w:rFonts w:cstheme="minorHAnsi"/>
          <w:sz w:val="24"/>
          <w:szCs w:val="24"/>
        </w:rPr>
        <w:t>r von Weizen, Mais, Reis, Bohnen</w:t>
      </w:r>
      <w:r w:rsidRPr="00744DA4">
        <w:rPr>
          <w:rFonts w:cstheme="minorHAnsi"/>
          <w:sz w:val="24"/>
          <w:szCs w:val="24"/>
        </w:rPr>
        <w:t xml:space="preserve"> </w:t>
      </w:r>
      <w:r w:rsidR="00D5617A">
        <w:rPr>
          <w:rFonts w:cstheme="minorHAnsi"/>
          <w:sz w:val="24"/>
          <w:szCs w:val="24"/>
        </w:rPr>
        <w:t>(nach Verfügbarkeit)</w:t>
      </w:r>
    </w:p>
    <w:p w:rsidR="00656283" w:rsidRPr="00744DA4" w:rsidRDefault="00D5617A" w:rsidP="00D5617A">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Objektträger</w:t>
      </w:r>
      <w:r w:rsidR="00656283" w:rsidRPr="00744DA4">
        <w:rPr>
          <w:rFonts w:cstheme="minorHAnsi"/>
          <w:sz w:val="24"/>
          <w:szCs w:val="24"/>
        </w:rPr>
        <w:t xml:space="preserve"> </w:t>
      </w:r>
    </w:p>
    <w:p w:rsidR="00656283" w:rsidRPr="00744DA4" w:rsidRDefault="00D5617A" w:rsidP="00D5617A">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Messer oder Rasierklinge</w:t>
      </w:r>
      <w:r w:rsidR="00656283" w:rsidRPr="00744DA4">
        <w:rPr>
          <w:rFonts w:cstheme="minorHAnsi"/>
          <w:sz w:val="24"/>
          <w:szCs w:val="24"/>
        </w:rPr>
        <w:t xml:space="preserve"> </w:t>
      </w:r>
    </w:p>
    <w:p w:rsidR="00656283" w:rsidRPr="00744DA4" w:rsidRDefault="00D5617A" w:rsidP="00D5617A">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Pipette</w:t>
      </w:r>
      <w:r w:rsidR="00656283" w:rsidRPr="00744DA4">
        <w:rPr>
          <w:rFonts w:cstheme="minorHAnsi"/>
          <w:sz w:val="24"/>
          <w:szCs w:val="24"/>
        </w:rPr>
        <w:t xml:space="preserve"> </w:t>
      </w:r>
    </w:p>
    <w:p w:rsidR="00656283" w:rsidRDefault="00656283" w:rsidP="00D5617A">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Mikroskop oder Binokular</w:t>
      </w:r>
    </w:p>
    <w:p w:rsidR="00A4311C" w:rsidRPr="00744DA4" w:rsidRDefault="00A4311C" w:rsidP="00D5617A">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I/KI-Lösung</w:t>
      </w:r>
    </w:p>
    <w:p w:rsidR="00656283" w:rsidRPr="00744DA4" w:rsidRDefault="00656283" w:rsidP="00656283">
      <w:pPr>
        <w:autoSpaceDE w:val="0"/>
        <w:autoSpaceDN w:val="0"/>
        <w:adjustRightInd w:val="0"/>
        <w:spacing w:after="0" w:afterAutospacing="0" w:line="240" w:lineRule="auto"/>
        <w:ind w:left="0" w:firstLine="0"/>
        <w:rPr>
          <w:rFonts w:cstheme="minorHAnsi"/>
          <w:sz w:val="24"/>
          <w:szCs w:val="24"/>
        </w:rPr>
      </w:pPr>
    </w:p>
    <w:p w:rsidR="00A4311C" w:rsidRPr="00A4311C" w:rsidRDefault="00A4311C" w:rsidP="00A4311C">
      <w:pPr>
        <w:autoSpaceDE w:val="0"/>
        <w:autoSpaceDN w:val="0"/>
        <w:adjustRightInd w:val="0"/>
        <w:spacing w:after="0" w:afterAutospacing="0" w:line="240" w:lineRule="auto"/>
        <w:ind w:left="708" w:firstLine="0"/>
        <w:rPr>
          <w:rFonts w:cstheme="minorHAnsi"/>
          <w:b/>
          <w:sz w:val="24"/>
          <w:szCs w:val="24"/>
        </w:rPr>
      </w:pPr>
      <w:r w:rsidRPr="00A4311C">
        <w:rPr>
          <w:rFonts w:cstheme="minorHAnsi"/>
          <w:b/>
          <w:sz w:val="24"/>
          <w:szCs w:val="24"/>
        </w:rPr>
        <w:t>Durchführung</w:t>
      </w:r>
    </w:p>
    <w:p w:rsidR="00656283" w:rsidRPr="00744DA4" w:rsidRDefault="00656283" w:rsidP="00A4311C">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Aus den durchgeschnittenen Körnern wird jeweils etwas Mehl herausgekratzt und mit einem Tropfen Wasser auf einen Objektträger gebracht. Das Deckgläschen wird darüber gelegt und leicht angedrückt. Das Präparat wird mit mindestens 100-facher Vergrößerung mikroskopiert. Die unterschiedlichen Formen der Stärkekörner können gut gezeichnet werden. </w:t>
      </w:r>
    </w:p>
    <w:p w:rsidR="00725287" w:rsidRDefault="00656283" w:rsidP="00A4311C">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Mit der Pipette gibt man </w:t>
      </w:r>
      <w:r w:rsidR="00A4311C">
        <w:rPr>
          <w:rFonts w:cstheme="minorHAnsi"/>
          <w:sz w:val="24"/>
          <w:szCs w:val="24"/>
        </w:rPr>
        <w:t xml:space="preserve">dann </w:t>
      </w:r>
      <w:r w:rsidRPr="00744DA4">
        <w:rPr>
          <w:rFonts w:cstheme="minorHAnsi"/>
          <w:sz w:val="24"/>
          <w:szCs w:val="24"/>
        </w:rPr>
        <w:t>einen Tropfen Iod/Kaliumiodid-Lösung an den Rand des Deckgläschens. Die Stärkekörner färben sich vom Rand her zunächst blau, dann intensiv blauschwarz</w:t>
      </w:r>
    </w:p>
    <w:p w:rsidR="00A4311C" w:rsidRPr="00744DA4" w:rsidRDefault="00A4311C" w:rsidP="00656283">
      <w:pPr>
        <w:autoSpaceDE w:val="0"/>
        <w:autoSpaceDN w:val="0"/>
        <w:adjustRightInd w:val="0"/>
        <w:spacing w:after="0" w:afterAutospacing="0" w:line="240" w:lineRule="auto"/>
        <w:ind w:left="0" w:firstLine="0"/>
        <w:rPr>
          <w:rFonts w:cstheme="minorHAnsi"/>
          <w:sz w:val="24"/>
          <w:szCs w:val="24"/>
        </w:rPr>
      </w:pPr>
    </w:p>
    <w:p w:rsidR="00A4311C" w:rsidRPr="00A4311C" w:rsidRDefault="00A4311C" w:rsidP="00A4311C">
      <w:pPr>
        <w:autoSpaceDE w:val="0"/>
        <w:autoSpaceDN w:val="0"/>
        <w:adjustRightInd w:val="0"/>
        <w:spacing w:after="0" w:afterAutospacing="0" w:line="240" w:lineRule="auto"/>
        <w:ind w:left="0" w:firstLine="0"/>
        <w:rPr>
          <w:rFonts w:cstheme="minorHAnsi"/>
          <w:b/>
          <w:sz w:val="24"/>
          <w:szCs w:val="24"/>
        </w:rPr>
      </w:pPr>
      <w:r w:rsidRPr="00A4311C">
        <w:rPr>
          <w:rFonts w:cstheme="minorHAnsi"/>
          <w:b/>
          <w:sz w:val="24"/>
          <w:szCs w:val="24"/>
        </w:rPr>
        <w:t>Alternativen</w:t>
      </w:r>
    </w:p>
    <w:p w:rsidR="00725287" w:rsidRDefault="00A4311C" w:rsidP="00656283">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Die Nachweislösung kann auch unmittelbar auf die (aufgeschnittenen) Proben aufgebracht werden.</w:t>
      </w:r>
    </w:p>
    <w:p w:rsidR="00A4311C" w:rsidRPr="00A4311C" w:rsidRDefault="00A4311C" w:rsidP="00A4311C">
      <w:pPr>
        <w:autoSpaceDE w:val="0"/>
        <w:autoSpaceDN w:val="0"/>
        <w:adjustRightInd w:val="0"/>
        <w:spacing w:after="0" w:afterAutospacing="0" w:line="240" w:lineRule="auto"/>
        <w:ind w:left="0" w:firstLine="0"/>
        <w:rPr>
          <w:rFonts w:cstheme="minorHAnsi"/>
          <w:sz w:val="24"/>
          <w:szCs w:val="24"/>
        </w:rPr>
      </w:pPr>
      <w:r w:rsidRPr="00A4311C">
        <w:rPr>
          <w:rFonts w:cstheme="minorHAnsi"/>
          <w:sz w:val="24"/>
          <w:szCs w:val="24"/>
        </w:rPr>
        <w:t xml:space="preserve">Für das Verständnis </w:t>
      </w:r>
      <w:r>
        <w:rPr>
          <w:rFonts w:cstheme="minorHAnsi"/>
          <w:sz w:val="24"/>
          <w:szCs w:val="24"/>
        </w:rPr>
        <w:t xml:space="preserve">des Zustandekommens der Färbung </w:t>
      </w:r>
      <w:r w:rsidRPr="00A4311C">
        <w:rPr>
          <w:rFonts w:cstheme="minorHAnsi"/>
          <w:sz w:val="24"/>
          <w:szCs w:val="24"/>
        </w:rPr>
        <w:t>hilfreich kann das Phänomen sein, dass die Färbung einer Stärke-haltigen Lösung nach Zusatz von I/KI in der Hitze aufhellt bzw. praktisch ganz verschwindet.</w:t>
      </w:r>
    </w:p>
    <w:p w:rsidR="00725287" w:rsidRDefault="00725287" w:rsidP="00656283">
      <w:pPr>
        <w:autoSpaceDE w:val="0"/>
        <w:autoSpaceDN w:val="0"/>
        <w:adjustRightInd w:val="0"/>
        <w:spacing w:after="0" w:afterAutospacing="0" w:line="240" w:lineRule="auto"/>
        <w:ind w:left="0" w:firstLine="0"/>
        <w:rPr>
          <w:rFonts w:cstheme="minorHAnsi"/>
          <w:sz w:val="24"/>
          <w:szCs w:val="24"/>
        </w:rPr>
      </w:pPr>
    </w:p>
    <w:p w:rsidR="00A4311C" w:rsidRDefault="00A4311C" w:rsidP="00A4311C">
      <w:pPr>
        <w:ind w:left="0" w:firstLine="0"/>
        <w:rPr>
          <w:rFonts w:cstheme="minorHAnsi"/>
          <w:b/>
          <w:sz w:val="24"/>
          <w:szCs w:val="24"/>
        </w:rPr>
      </w:pPr>
      <w:r w:rsidRPr="00AA71A8">
        <w:rPr>
          <w:rFonts w:cstheme="minorHAnsi"/>
          <w:b/>
          <w:sz w:val="24"/>
          <w:szCs w:val="24"/>
        </w:rPr>
        <w:t>Platz für Anmerkungen</w:t>
      </w:r>
    </w:p>
    <w:p w:rsidR="00A4311C" w:rsidRDefault="00A4311C" w:rsidP="00A4311C">
      <w:pPr>
        <w:ind w:left="0" w:firstLine="0"/>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725287" w:rsidRPr="00A4311C" w:rsidRDefault="00725287" w:rsidP="00725287">
      <w:pPr>
        <w:autoSpaceDE w:val="0"/>
        <w:autoSpaceDN w:val="0"/>
        <w:adjustRightInd w:val="0"/>
        <w:spacing w:after="0" w:afterAutospacing="0" w:line="240" w:lineRule="auto"/>
        <w:ind w:left="0" w:firstLine="0"/>
        <w:rPr>
          <w:rFonts w:cstheme="minorHAnsi"/>
          <w:b/>
          <w:bCs/>
          <w:i/>
          <w:iCs/>
          <w:sz w:val="28"/>
          <w:szCs w:val="24"/>
        </w:rPr>
      </w:pPr>
      <w:r w:rsidRPr="00A4311C">
        <w:rPr>
          <w:rFonts w:cstheme="minorHAnsi"/>
          <w:b/>
          <w:bCs/>
          <w:i/>
          <w:iCs/>
          <w:sz w:val="28"/>
          <w:szCs w:val="24"/>
        </w:rPr>
        <w:lastRenderedPageBreak/>
        <w:t>2 C Verpackungsmaterialien im Vergleich</w:t>
      </w:r>
    </w:p>
    <w:p w:rsidR="00725287" w:rsidRPr="00744DA4" w:rsidRDefault="00725287" w:rsidP="00725287">
      <w:pPr>
        <w:autoSpaceDE w:val="0"/>
        <w:autoSpaceDN w:val="0"/>
        <w:adjustRightInd w:val="0"/>
        <w:spacing w:after="0" w:afterAutospacing="0" w:line="240" w:lineRule="auto"/>
        <w:ind w:left="0" w:firstLine="0"/>
        <w:rPr>
          <w:rFonts w:cstheme="minorHAnsi"/>
          <w:b/>
          <w:bCs/>
          <w:i/>
          <w:iCs/>
          <w:sz w:val="24"/>
          <w:szCs w:val="24"/>
        </w:rPr>
      </w:pPr>
    </w:p>
    <w:p w:rsidR="00A4311C" w:rsidRPr="003A66CD" w:rsidRDefault="00A4311C" w:rsidP="00725287">
      <w:pPr>
        <w:autoSpaceDE w:val="0"/>
        <w:autoSpaceDN w:val="0"/>
        <w:adjustRightInd w:val="0"/>
        <w:spacing w:after="0" w:afterAutospacing="0" w:line="240" w:lineRule="auto"/>
        <w:ind w:left="0" w:firstLine="0"/>
        <w:rPr>
          <w:rFonts w:cstheme="minorHAnsi"/>
          <w:i/>
          <w:sz w:val="24"/>
          <w:szCs w:val="24"/>
        </w:rPr>
      </w:pPr>
      <w:r w:rsidRPr="003A66CD">
        <w:rPr>
          <w:rFonts w:cstheme="minorHAnsi"/>
          <w:i/>
          <w:sz w:val="24"/>
          <w:szCs w:val="24"/>
        </w:rPr>
        <w:t xml:space="preserve">Gelegentlich wurden Verpackungsmaterialien aus Stärke hergestellt, zum einen als Chips zur Verpackung elektronischer Geräte, zum andern als Behältnisse für Fastfood. </w:t>
      </w:r>
      <w:r w:rsidR="003A66CD" w:rsidRPr="003A66CD">
        <w:rPr>
          <w:rFonts w:cstheme="minorHAnsi"/>
          <w:i/>
          <w:sz w:val="24"/>
          <w:szCs w:val="24"/>
        </w:rPr>
        <w:br/>
      </w:r>
      <w:r w:rsidRPr="003A66CD">
        <w:rPr>
          <w:rFonts w:cstheme="minorHAnsi"/>
          <w:i/>
          <w:sz w:val="24"/>
          <w:szCs w:val="24"/>
        </w:rPr>
        <w:t xml:space="preserve">Bei diesen Untersuchungen soll herausgestellt werden, dass solche Produkte von der Materialstruktur ganz ähnlich sind </w:t>
      </w:r>
      <w:r w:rsidR="003A66CD" w:rsidRPr="003A66CD">
        <w:rPr>
          <w:rFonts w:cstheme="minorHAnsi"/>
          <w:i/>
          <w:sz w:val="24"/>
          <w:szCs w:val="24"/>
        </w:rPr>
        <w:t>wie Styropor-Chips oder Kork, mit einer Wabenstruktur, die Stöße dämpfen kann.</w:t>
      </w:r>
    </w:p>
    <w:p w:rsidR="00A4311C" w:rsidRDefault="00A4311C" w:rsidP="00725287">
      <w:pPr>
        <w:autoSpaceDE w:val="0"/>
        <w:autoSpaceDN w:val="0"/>
        <w:adjustRightInd w:val="0"/>
        <w:spacing w:after="0" w:afterAutospacing="0" w:line="240" w:lineRule="auto"/>
        <w:ind w:left="0" w:firstLine="0"/>
        <w:rPr>
          <w:rFonts w:cstheme="minorHAnsi"/>
          <w:sz w:val="24"/>
          <w:szCs w:val="24"/>
        </w:rPr>
      </w:pPr>
    </w:p>
    <w:p w:rsidR="00725287" w:rsidRPr="003A66CD" w:rsidRDefault="003D18A3" w:rsidP="003A66CD">
      <w:pPr>
        <w:autoSpaceDE w:val="0"/>
        <w:autoSpaceDN w:val="0"/>
        <w:adjustRightInd w:val="0"/>
        <w:spacing w:after="0" w:afterAutospacing="0" w:line="240" w:lineRule="auto"/>
        <w:ind w:left="708" w:firstLine="0"/>
        <w:rPr>
          <w:rFonts w:cstheme="minorHAnsi"/>
          <w:b/>
          <w:sz w:val="24"/>
          <w:szCs w:val="24"/>
        </w:rPr>
      </w:pPr>
      <w:r>
        <w:rPr>
          <w:rFonts w:cstheme="minorHAnsi"/>
          <w:b/>
          <w:noProof/>
          <w:sz w:val="24"/>
          <w:szCs w:val="24"/>
          <w:lang w:eastAsia="de-DE"/>
        </w:rPr>
        <w:drawing>
          <wp:anchor distT="0" distB="0" distL="114300" distR="114300" simplePos="0" relativeHeight="251681792" behindDoc="0" locked="0" layoutInCell="1" allowOverlap="1">
            <wp:simplePos x="0" y="0"/>
            <wp:positionH relativeFrom="column">
              <wp:posOffset>3677285</wp:posOffset>
            </wp:positionH>
            <wp:positionV relativeFrom="paragraph">
              <wp:posOffset>160020</wp:posOffset>
            </wp:positionV>
            <wp:extent cx="2123440" cy="1596390"/>
            <wp:effectExtent l="19050" t="0" r="0" b="0"/>
            <wp:wrapSquare wrapText="bothSides"/>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123440" cy="1596390"/>
                    </a:xfrm>
                    <a:prstGeom prst="rect">
                      <a:avLst/>
                    </a:prstGeom>
                    <a:noFill/>
                    <a:ln w="9525">
                      <a:noFill/>
                      <a:miter lim="800000"/>
                      <a:headEnd/>
                      <a:tailEnd/>
                    </a:ln>
                  </pic:spPr>
                </pic:pic>
              </a:graphicData>
            </a:graphic>
          </wp:anchor>
        </w:drawing>
      </w:r>
      <w:r w:rsidR="003A66CD">
        <w:rPr>
          <w:rFonts w:cstheme="minorHAnsi"/>
          <w:b/>
          <w:sz w:val="24"/>
          <w:szCs w:val="24"/>
        </w:rPr>
        <w:t>Material</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Popcorn</w:t>
      </w:r>
      <w:r w:rsidR="003A66CD">
        <w:rPr>
          <w:rFonts w:cstheme="minorHAnsi"/>
          <w:sz w:val="24"/>
          <w:szCs w:val="24"/>
        </w:rPr>
        <w:t xml:space="preserve"> bzw. Mais für die Popcorn-Herstellung *)</w:t>
      </w:r>
      <w:r w:rsidRPr="00744DA4">
        <w:rPr>
          <w:rFonts w:cstheme="minorHAnsi"/>
          <w:sz w:val="24"/>
          <w:szCs w:val="24"/>
        </w:rPr>
        <w:t xml:space="preserve"> </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Styroporschnippsel, </w:t>
      </w:r>
    </w:p>
    <w:p w:rsidR="00725287" w:rsidRPr="00744DA4" w:rsidRDefault="003A66CD" w:rsidP="003A66C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ggf. Kork</w:t>
      </w:r>
      <w:r w:rsidR="00725287" w:rsidRPr="00744DA4">
        <w:rPr>
          <w:rFonts w:cstheme="minorHAnsi"/>
          <w:sz w:val="24"/>
          <w:szCs w:val="24"/>
        </w:rPr>
        <w:t xml:space="preserve"> </w:t>
      </w:r>
    </w:p>
    <w:p w:rsidR="00725287" w:rsidRPr="00744DA4" w:rsidRDefault="003A66CD" w:rsidP="003A66C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Rasierklinge</w:t>
      </w:r>
      <w:r w:rsidR="00725287" w:rsidRPr="00744DA4">
        <w:rPr>
          <w:rFonts w:cstheme="minorHAnsi"/>
          <w:sz w:val="24"/>
          <w:szCs w:val="24"/>
        </w:rPr>
        <w:t xml:space="preserve"> </w:t>
      </w:r>
    </w:p>
    <w:p w:rsidR="00725287" w:rsidRPr="00744DA4" w:rsidRDefault="003A66CD" w:rsidP="003A66CD">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Mikroskop oder Binokular</w:t>
      </w:r>
      <w:r w:rsidR="00725287" w:rsidRPr="00744DA4">
        <w:rPr>
          <w:rFonts w:cstheme="minorHAnsi"/>
          <w:sz w:val="24"/>
          <w:szCs w:val="24"/>
        </w:rPr>
        <w:t xml:space="preserve"> </w:t>
      </w:r>
      <w:r w:rsidR="00E71AA3">
        <w:rPr>
          <w:rFonts w:cstheme="minorHAnsi"/>
          <w:sz w:val="24"/>
          <w:szCs w:val="24"/>
        </w:rPr>
        <w:t>bzw. USB-Mikroskop</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Objektträger</w:t>
      </w:r>
    </w:p>
    <w:p w:rsidR="007F5DCB" w:rsidRPr="00744DA4" w:rsidRDefault="007F5DCB" w:rsidP="007F5DC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(Pipette)</w:t>
      </w:r>
      <w:r w:rsidRPr="00744DA4">
        <w:rPr>
          <w:rFonts w:cstheme="minorHAnsi"/>
          <w:sz w:val="24"/>
          <w:szCs w:val="24"/>
        </w:rPr>
        <w:t xml:space="preserve"> </w:t>
      </w:r>
    </w:p>
    <w:p w:rsidR="007F5DCB" w:rsidRPr="00744DA4" w:rsidRDefault="007F5DCB" w:rsidP="007F5DC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(I/KI-Lösung)</w:t>
      </w:r>
      <w:r w:rsidR="003D18A3" w:rsidRPr="003D18A3">
        <w:rPr>
          <w:rFonts w:cstheme="minorHAnsi"/>
          <w:sz w:val="24"/>
          <w:szCs w:val="24"/>
        </w:rPr>
        <w:t xml:space="preserve"> </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p>
    <w:p w:rsidR="003A66CD" w:rsidRPr="003A66CD" w:rsidRDefault="003A66CD" w:rsidP="003A66CD">
      <w:pPr>
        <w:autoSpaceDE w:val="0"/>
        <w:autoSpaceDN w:val="0"/>
        <w:adjustRightInd w:val="0"/>
        <w:spacing w:after="0" w:afterAutospacing="0" w:line="240" w:lineRule="auto"/>
        <w:ind w:left="708" w:firstLine="0"/>
        <w:rPr>
          <w:rFonts w:cstheme="minorHAnsi"/>
          <w:b/>
          <w:sz w:val="24"/>
          <w:szCs w:val="24"/>
        </w:rPr>
      </w:pPr>
      <w:r w:rsidRPr="003A66CD">
        <w:rPr>
          <w:rFonts w:cstheme="minorHAnsi"/>
          <w:b/>
          <w:sz w:val="24"/>
          <w:szCs w:val="24"/>
        </w:rPr>
        <w:t>Durchführung</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Von den zu untersuchenden Materialien werden mit der Rasierklinge dünne Schnitte angefertigt. Sie werden auf einen Objektträger gelegt und bei kleiner bis mittlerer Vergrößerung mit dem Mikroskop betrachtet und abgezeichnet.</w:t>
      </w:r>
    </w:p>
    <w:p w:rsidR="00725287" w:rsidRPr="00744DA4" w:rsidRDefault="00725287" w:rsidP="003A66CD">
      <w:pPr>
        <w:autoSpaceDE w:val="0"/>
        <w:autoSpaceDN w:val="0"/>
        <w:adjustRightInd w:val="0"/>
        <w:spacing w:after="0" w:afterAutospacing="0" w:line="240" w:lineRule="auto"/>
        <w:ind w:left="708" w:firstLine="0"/>
        <w:rPr>
          <w:rFonts w:cstheme="minorHAnsi"/>
          <w:sz w:val="24"/>
          <w:szCs w:val="24"/>
        </w:rPr>
      </w:pPr>
    </w:p>
    <w:p w:rsidR="00725287" w:rsidRDefault="00725287" w:rsidP="003A66CD">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Bei ca. 40-facher sind die „Zellen“ der Verpackungsmaterialien gut erkennbar. Man sieht, dass die Wände große Luftvolumina einschließen. Diese Gaspolster federn Stöße ab und isolieren thermisch.</w:t>
      </w:r>
    </w:p>
    <w:p w:rsidR="003A66CD" w:rsidRDefault="003A66CD" w:rsidP="003A66CD">
      <w:pPr>
        <w:autoSpaceDE w:val="0"/>
        <w:autoSpaceDN w:val="0"/>
        <w:adjustRightInd w:val="0"/>
        <w:spacing w:after="0" w:afterAutospacing="0" w:line="240" w:lineRule="auto"/>
        <w:rPr>
          <w:rFonts w:cstheme="minorHAnsi"/>
          <w:sz w:val="24"/>
          <w:szCs w:val="24"/>
        </w:rPr>
      </w:pPr>
    </w:p>
    <w:p w:rsidR="00656283" w:rsidRDefault="007F5DCB" w:rsidP="003A66CD">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 xml:space="preserve">*) </w:t>
      </w:r>
      <w:r w:rsidR="003A66CD">
        <w:rPr>
          <w:rFonts w:cstheme="minorHAnsi"/>
          <w:sz w:val="24"/>
          <w:szCs w:val="24"/>
        </w:rPr>
        <w:t>Für die Schülerinnen und Schüler attraktiv ist die eigene Herstellung von Popcorn, entweder im Topf (mit etwas Öl) oder in der Mikrowelle.</w:t>
      </w:r>
      <w:r w:rsidR="003D18A3">
        <w:rPr>
          <w:rFonts w:cstheme="minorHAnsi"/>
          <w:sz w:val="24"/>
          <w:szCs w:val="24"/>
        </w:rPr>
        <w:t xml:space="preserve"> Bitte stellen Sie vor dem eigentlichen Versuch eine kleine Menge Popcorn in der bereitgestellten Mikrowelle her.</w:t>
      </w:r>
    </w:p>
    <w:p w:rsidR="007F5DCB" w:rsidRDefault="007F5DCB" w:rsidP="003A66CD">
      <w:pPr>
        <w:autoSpaceDE w:val="0"/>
        <w:autoSpaceDN w:val="0"/>
        <w:adjustRightInd w:val="0"/>
        <w:spacing w:after="0" w:afterAutospacing="0" w:line="240" w:lineRule="auto"/>
        <w:ind w:left="0" w:firstLine="0"/>
        <w:rPr>
          <w:rFonts w:cstheme="minorHAnsi"/>
          <w:sz w:val="24"/>
          <w:szCs w:val="24"/>
        </w:rPr>
      </w:pPr>
    </w:p>
    <w:p w:rsidR="007F5DCB" w:rsidRPr="007F5DCB" w:rsidRDefault="007F5DCB" w:rsidP="003A66CD">
      <w:pPr>
        <w:autoSpaceDE w:val="0"/>
        <w:autoSpaceDN w:val="0"/>
        <w:adjustRightInd w:val="0"/>
        <w:spacing w:after="0" w:afterAutospacing="0" w:line="240" w:lineRule="auto"/>
        <w:ind w:left="0" w:firstLine="0"/>
        <w:rPr>
          <w:rFonts w:cstheme="minorHAnsi"/>
          <w:b/>
          <w:sz w:val="24"/>
          <w:szCs w:val="24"/>
        </w:rPr>
      </w:pPr>
      <w:r w:rsidRPr="007F5DCB">
        <w:rPr>
          <w:rFonts w:cstheme="minorHAnsi"/>
          <w:b/>
          <w:sz w:val="24"/>
          <w:szCs w:val="24"/>
        </w:rPr>
        <w:t>Ergänzung</w:t>
      </w:r>
    </w:p>
    <w:p w:rsidR="003A66CD" w:rsidRPr="007F5DCB" w:rsidRDefault="007F5DCB" w:rsidP="003A66CD">
      <w:pPr>
        <w:autoSpaceDE w:val="0"/>
        <w:autoSpaceDN w:val="0"/>
        <w:adjustRightInd w:val="0"/>
        <w:spacing w:after="0" w:afterAutospacing="0" w:line="240" w:lineRule="auto"/>
        <w:rPr>
          <w:rFonts w:cstheme="minorHAnsi"/>
          <w:sz w:val="24"/>
          <w:szCs w:val="24"/>
        </w:rPr>
      </w:pPr>
      <w:r w:rsidRPr="007F5DCB">
        <w:rPr>
          <w:rFonts w:cstheme="minorHAnsi"/>
          <w:sz w:val="24"/>
          <w:szCs w:val="24"/>
        </w:rPr>
        <w:t xml:space="preserve">Ergänzend können die untersuchten Materialien auf ihren Stärkegehalt getestet werden. </w:t>
      </w:r>
    </w:p>
    <w:p w:rsidR="007F5DCB" w:rsidRDefault="007F5DCB" w:rsidP="003A66CD">
      <w:pPr>
        <w:autoSpaceDE w:val="0"/>
        <w:autoSpaceDN w:val="0"/>
        <w:adjustRightInd w:val="0"/>
        <w:spacing w:after="0" w:afterAutospacing="0" w:line="240" w:lineRule="auto"/>
        <w:rPr>
          <w:rFonts w:cstheme="minorHAnsi"/>
          <w:b/>
          <w:sz w:val="24"/>
          <w:szCs w:val="24"/>
        </w:rPr>
      </w:pPr>
    </w:p>
    <w:p w:rsidR="003A66CD" w:rsidRDefault="003A66CD" w:rsidP="003A66CD">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3A66CD" w:rsidRDefault="003A66CD" w:rsidP="003A66CD">
      <w:pPr>
        <w:ind w:left="0" w:firstLine="0"/>
        <w:rPr>
          <w:rFonts w:cstheme="minorHAnsi"/>
          <w:b/>
          <w:sz w:val="24"/>
          <w:szCs w:val="24"/>
        </w:rPr>
      </w:pPr>
    </w:p>
    <w:p w:rsidR="003A66CD" w:rsidRDefault="003A66CD" w:rsidP="003A66CD">
      <w:pPr>
        <w:ind w:left="0" w:firstLine="0"/>
        <w:rPr>
          <w:rFonts w:cstheme="minorHAnsi"/>
          <w:b/>
          <w:sz w:val="24"/>
          <w:szCs w:val="24"/>
        </w:rPr>
      </w:pPr>
    </w:p>
    <w:p w:rsidR="00941788" w:rsidRDefault="00941788" w:rsidP="003A66CD">
      <w:pPr>
        <w:autoSpaceDE w:val="0"/>
        <w:autoSpaceDN w:val="0"/>
        <w:adjustRightInd w:val="0"/>
        <w:spacing w:after="0" w:afterAutospacing="0" w:line="240" w:lineRule="auto"/>
        <w:rPr>
          <w:rFonts w:cstheme="minorHAnsi"/>
          <w:b/>
          <w:sz w:val="24"/>
          <w:szCs w:val="24"/>
        </w:rPr>
      </w:pPr>
    </w:p>
    <w:p w:rsidR="009C3940" w:rsidRDefault="009C3940">
      <w:pPr>
        <w:rPr>
          <w:rFonts w:cstheme="minorHAnsi"/>
          <w:b/>
          <w:bCs/>
          <w:i/>
          <w:iCs/>
          <w:sz w:val="28"/>
          <w:szCs w:val="24"/>
        </w:rPr>
      </w:pPr>
      <w:r>
        <w:rPr>
          <w:rFonts w:cstheme="minorHAnsi"/>
          <w:b/>
          <w:bCs/>
          <w:i/>
          <w:iCs/>
          <w:sz w:val="28"/>
          <w:szCs w:val="24"/>
        </w:rPr>
        <w:br w:type="page"/>
      </w:r>
    </w:p>
    <w:p w:rsidR="00725287" w:rsidRPr="003A66CD" w:rsidRDefault="00725287" w:rsidP="00725287">
      <w:pPr>
        <w:autoSpaceDE w:val="0"/>
        <w:autoSpaceDN w:val="0"/>
        <w:adjustRightInd w:val="0"/>
        <w:spacing w:after="0" w:afterAutospacing="0" w:line="240" w:lineRule="auto"/>
        <w:ind w:left="0" w:firstLine="0"/>
        <w:rPr>
          <w:rFonts w:cstheme="minorHAnsi"/>
          <w:b/>
          <w:bCs/>
          <w:i/>
          <w:iCs/>
          <w:sz w:val="28"/>
          <w:szCs w:val="24"/>
        </w:rPr>
      </w:pPr>
      <w:r w:rsidRPr="003A66CD">
        <w:rPr>
          <w:rFonts w:cstheme="minorHAnsi"/>
          <w:b/>
          <w:bCs/>
          <w:i/>
          <w:iCs/>
          <w:sz w:val="28"/>
          <w:szCs w:val="24"/>
        </w:rPr>
        <w:lastRenderedPageBreak/>
        <w:t>2 D Folie aus Stärke</w:t>
      </w:r>
    </w:p>
    <w:p w:rsidR="00725287" w:rsidRPr="00744DA4" w:rsidRDefault="00725287" w:rsidP="00725287">
      <w:pPr>
        <w:autoSpaceDE w:val="0"/>
        <w:autoSpaceDN w:val="0"/>
        <w:adjustRightInd w:val="0"/>
        <w:spacing w:after="0" w:afterAutospacing="0" w:line="240" w:lineRule="auto"/>
        <w:ind w:left="0" w:firstLine="0"/>
        <w:rPr>
          <w:rFonts w:cstheme="minorHAnsi"/>
          <w:sz w:val="24"/>
          <w:szCs w:val="24"/>
        </w:rPr>
      </w:pPr>
    </w:p>
    <w:p w:rsidR="003A66CD" w:rsidRDefault="0004075C" w:rsidP="00725287">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Biologisch abbaubare Folien we</w:t>
      </w:r>
      <w:r w:rsidR="003A66CD">
        <w:rPr>
          <w:rFonts w:cstheme="minorHAnsi"/>
          <w:sz w:val="24"/>
          <w:szCs w:val="24"/>
        </w:rPr>
        <w:t xml:space="preserve">rden </w:t>
      </w:r>
      <w:r>
        <w:rPr>
          <w:rFonts w:cstheme="minorHAnsi"/>
          <w:sz w:val="24"/>
          <w:szCs w:val="24"/>
        </w:rPr>
        <w:t xml:space="preserve">seit </w:t>
      </w:r>
      <w:r w:rsidR="003A66CD">
        <w:rPr>
          <w:rFonts w:cstheme="minorHAnsi"/>
          <w:sz w:val="24"/>
          <w:szCs w:val="24"/>
        </w:rPr>
        <w:t>den späten 80</w:t>
      </w:r>
      <w:r>
        <w:rPr>
          <w:rFonts w:cstheme="minorHAnsi"/>
          <w:sz w:val="24"/>
          <w:szCs w:val="24"/>
        </w:rPr>
        <w:t xml:space="preserve">er </w:t>
      </w:r>
      <w:r w:rsidR="003A66CD">
        <w:rPr>
          <w:rFonts w:cstheme="minorHAnsi"/>
          <w:sz w:val="24"/>
          <w:szCs w:val="24"/>
        </w:rPr>
        <w:t xml:space="preserve">Jahren produziert. Aktuell werden insbesondere Säcke für Biomüll auf Stärkebasis </w:t>
      </w:r>
      <w:r>
        <w:rPr>
          <w:rFonts w:cstheme="minorHAnsi"/>
          <w:sz w:val="24"/>
          <w:szCs w:val="24"/>
        </w:rPr>
        <w:t>hergestellt</w:t>
      </w:r>
      <w:r w:rsidR="003A66CD">
        <w:rPr>
          <w:rFonts w:cstheme="minorHAnsi"/>
          <w:sz w:val="24"/>
          <w:szCs w:val="24"/>
        </w:rPr>
        <w:t>,</w:t>
      </w:r>
      <w:r w:rsidR="00F72558">
        <w:rPr>
          <w:rFonts w:cstheme="minorHAnsi"/>
          <w:sz w:val="24"/>
          <w:szCs w:val="24"/>
        </w:rPr>
        <w:t xml:space="preserve"> ein künftig expandierender Markt sind Verkaufsverpackungen für Lebensmittel</w:t>
      </w:r>
      <w:r w:rsidR="003A66CD">
        <w:rPr>
          <w:rFonts w:cstheme="minorHAnsi"/>
          <w:sz w:val="24"/>
          <w:szCs w:val="24"/>
        </w:rPr>
        <w:t>.</w:t>
      </w:r>
      <w:r w:rsidR="003A66CD">
        <w:rPr>
          <w:rFonts w:cstheme="minorHAnsi"/>
          <w:sz w:val="24"/>
          <w:szCs w:val="24"/>
        </w:rPr>
        <w:br/>
        <w:t xml:space="preserve">Siehe: </w:t>
      </w:r>
      <w:r w:rsidR="003A66CD" w:rsidRPr="003A66CD">
        <w:rPr>
          <w:rFonts w:cstheme="minorHAnsi"/>
          <w:sz w:val="24"/>
          <w:szCs w:val="24"/>
        </w:rPr>
        <w:t>http://www.landwirtschaft-mlr.baden-wuerttemberg.de/servlet/PB//show/1106426_l1/ltz_Biofolien_LHF_2003.pdf</w:t>
      </w:r>
      <w:r w:rsidR="003A66CD">
        <w:rPr>
          <w:rFonts w:cstheme="minorHAnsi"/>
          <w:sz w:val="24"/>
          <w:szCs w:val="24"/>
        </w:rPr>
        <w:t xml:space="preserve"> </w:t>
      </w:r>
    </w:p>
    <w:p w:rsidR="003A66CD" w:rsidRDefault="0004075C" w:rsidP="00725287">
      <w:pPr>
        <w:autoSpaceDE w:val="0"/>
        <w:autoSpaceDN w:val="0"/>
        <w:adjustRightInd w:val="0"/>
        <w:spacing w:after="0" w:afterAutospacing="0" w:line="240" w:lineRule="auto"/>
        <w:ind w:left="0" w:firstLine="0"/>
        <w:rPr>
          <w:rFonts w:cstheme="minorHAnsi"/>
          <w:sz w:val="24"/>
          <w:szCs w:val="24"/>
        </w:rPr>
      </w:pPr>
      <w:r w:rsidRPr="0004075C">
        <w:rPr>
          <w:rFonts w:cstheme="minorHAnsi"/>
          <w:sz w:val="24"/>
          <w:szCs w:val="24"/>
        </w:rPr>
        <w:t>http://www.chemieunterricht.de/dc2/nachwroh/</w:t>
      </w:r>
      <w:r>
        <w:rPr>
          <w:rFonts w:cstheme="minorHAnsi"/>
          <w:sz w:val="24"/>
          <w:szCs w:val="24"/>
        </w:rPr>
        <w:br/>
      </w:r>
    </w:p>
    <w:p w:rsidR="00725287" w:rsidRPr="00941788" w:rsidRDefault="00941788" w:rsidP="00941788">
      <w:pPr>
        <w:autoSpaceDE w:val="0"/>
        <w:autoSpaceDN w:val="0"/>
        <w:adjustRightInd w:val="0"/>
        <w:spacing w:after="0" w:afterAutospacing="0" w:line="240" w:lineRule="auto"/>
        <w:ind w:left="708" w:firstLine="0"/>
        <w:rPr>
          <w:rFonts w:cstheme="minorHAnsi"/>
          <w:b/>
          <w:sz w:val="24"/>
          <w:szCs w:val="24"/>
        </w:rPr>
      </w:pPr>
      <w:r w:rsidRPr="00941788">
        <w:rPr>
          <w:rFonts w:cstheme="minorHAnsi"/>
          <w:b/>
          <w:sz w:val="24"/>
          <w:szCs w:val="24"/>
        </w:rPr>
        <w:t>Material</w:t>
      </w:r>
    </w:p>
    <w:p w:rsidR="00725287" w:rsidRPr="00744DA4" w:rsidRDefault="0004075C" w:rsidP="0094178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Kartoffel- oder Maisstärke (oder Stärke aus 2A)</w:t>
      </w:r>
      <w:r w:rsidR="00725287" w:rsidRPr="00744DA4">
        <w:rPr>
          <w:rFonts w:cstheme="minorHAnsi"/>
          <w:sz w:val="24"/>
          <w:szCs w:val="24"/>
        </w:rPr>
        <w:t xml:space="preserve"> </w:t>
      </w:r>
    </w:p>
    <w:p w:rsidR="00725287" w:rsidRPr="00744DA4" w:rsidRDefault="00941788" w:rsidP="0094178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Wasser</w:t>
      </w:r>
      <w:r w:rsidR="00725287" w:rsidRPr="00744DA4">
        <w:rPr>
          <w:rFonts w:cstheme="minorHAnsi"/>
          <w:sz w:val="24"/>
          <w:szCs w:val="24"/>
        </w:rPr>
        <w:t xml:space="preserve"> </w:t>
      </w:r>
    </w:p>
    <w:p w:rsidR="00725287" w:rsidRPr="00744DA4" w:rsidRDefault="00941788" w:rsidP="0094178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50%ige Glycerinlösung</w:t>
      </w:r>
    </w:p>
    <w:p w:rsidR="00725287" w:rsidRPr="00744DA4" w:rsidRDefault="00725287" w:rsidP="00941788">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Becherglas </w:t>
      </w:r>
    </w:p>
    <w:p w:rsidR="00941788" w:rsidRDefault="00941788" w:rsidP="0094178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Heizrührer oder Kochplatte</w:t>
      </w:r>
    </w:p>
    <w:p w:rsidR="00725287" w:rsidRPr="00941788" w:rsidRDefault="00941788" w:rsidP="00941788">
      <w:pPr>
        <w:autoSpaceDE w:val="0"/>
        <w:autoSpaceDN w:val="0"/>
        <w:adjustRightInd w:val="0"/>
        <w:spacing w:after="0" w:afterAutospacing="0" w:line="240" w:lineRule="auto"/>
        <w:ind w:left="708" w:firstLine="0"/>
        <w:rPr>
          <w:rFonts w:cstheme="minorHAnsi"/>
          <w:sz w:val="24"/>
          <w:szCs w:val="24"/>
          <w:lang w:val="en-US"/>
        </w:rPr>
      </w:pPr>
      <w:r w:rsidRPr="00941788">
        <w:rPr>
          <w:rFonts w:cstheme="minorHAnsi"/>
          <w:sz w:val="24"/>
          <w:szCs w:val="24"/>
          <w:lang w:val="en-US"/>
        </w:rPr>
        <w:t>Plexiglasplatte (ca. DIN A4)</w:t>
      </w:r>
      <w:r w:rsidR="00725287" w:rsidRPr="00941788">
        <w:rPr>
          <w:rFonts w:cstheme="minorHAnsi"/>
          <w:sz w:val="24"/>
          <w:szCs w:val="24"/>
          <w:lang w:val="en-US"/>
        </w:rPr>
        <w:t xml:space="preserve"> </w:t>
      </w:r>
    </w:p>
    <w:p w:rsidR="00725287" w:rsidRPr="00941788" w:rsidRDefault="00725287" w:rsidP="00941788">
      <w:pPr>
        <w:autoSpaceDE w:val="0"/>
        <w:autoSpaceDN w:val="0"/>
        <w:adjustRightInd w:val="0"/>
        <w:spacing w:after="0" w:afterAutospacing="0" w:line="240" w:lineRule="auto"/>
        <w:ind w:left="708" w:firstLine="0"/>
        <w:rPr>
          <w:rFonts w:cstheme="minorHAnsi"/>
          <w:sz w:val="24"/>
          <w:szCs w:val="24"/>
          <w:lang w:val="en-US"/>
        </w:rPr>
      </w:pPr>
      <w:r w:rsidRPr="00941788">
        <w:rPr>
          <w:rFonts w:cstheme="minorHAnsi"/>
          <w:sz w:val="24"/>
          <w:szCs w:val="24"/>
          <w:lang w:val="en-US"/>
        </w:rPr>
        <w:t>Trockenschrank</w:t>
      </w:r>
      <w:r w:rsidR="00941788" w:rsidRPr="00941788">
        <w:rPr>
          <w:rFonts w:cstheme="minorHAnsi"/>
          <w:sz w:val="24"/>
          <w:szCs w:val="24"/>
          <w:lang w:val="en-US"/>
        </w:rPr>
        <w:t xml:space="preserve"> (Backherd)</w:t>
      </w:r>
    </w:p>
    <w:p w:rsidR="00725287" w:rsidRPr="00941788" w:rsidRDefault="00725287" w:rsidP="00941788">
      <w:pPr>
        <w:autoSpaceDE w:val="0"/>
        <w:autoSpaceDN w:val="0"/>
        <w:adjustRightInd w:val="0"/>
        <w:spacing w:after="0" w:afterAutospacing="0" w:line="240" w:lineRule="auto"/>
        <w:ind w:left="708" w:firstLine="0"/>
        <w:rPr>
          <w:rFonts w:cstheme="minorHAnsi"/>
          <w:sz w:val="24"/>
          <w:szCs w:val="24"/>
          <w:lang w:val="en-US"/>
        </w:rPr>
      </w:pPr>
    </w:p>
    <w:p w:rsidR="00941788" w:rsidRPr="00941788" w:rsidRDefault="00941788" w:rsidP="00941788">
      <w:pPr>
        <w:autoSpaceDE w:val="0"/>
        <w:autoSpaceDN w:val="0"/>
        <w:adjustRightInd w:val="0"/>
        <w:spacing w:after="0" w:afterAutospacing="0" w:line="240" w:lineRule="auto"/>
        <w:ind w:left="708" w:firstLine="0"/>
        <w:rPr>
          <w:rFonts w:cstheme="minorHAnsi"/>
          <w:b/>
          <w:sz w:val="24"/>
          <w:szCs w:val="24"/>
        </w:rPr>
      </w:pPr>
      <w:r w:rsidRPr="00941788">
        <w:rPr>
          <w:rFonts w:cstheme="minorHAnsi"/>
          <w:b/>
          <w:sz w:val="24"/>
          <w:szCs w:val="24"/>
        </w:rPr>
        <w:t>Durchführung</w:t>
      </w:r>
    </w:p>
    <w:p w:rsidR="00725287" w:rsidRPr="00744DA4" w:rsidRDefault="0004075C" w:rsidP="0094178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7,</w:t>
      </w:r>
      <w:r w:rsidR="00725287" w:rsidRPr="00744DA4">
        <w:rPr>
          <w:rFonts w:cstheme="minorHAnsi"/>
          <w:sz w:val="24"/>
          <w:szCs w:val="24"/>
        </w:rPr>
        <w:t xml:space="preserve">5 g </w:t>
      </w:r>
      <w:r>
        <w:rPr>
          <w:rFonts w:cstheme="minorHAnsi"/>
          <w:sz w:val="24"/>
          <w:szCs w:val="24"/>
        </w:rPr>
        <w:t>Stärkemehl, 6 ml 50 %ige Glycerinlösung und 60 ml</w:t>
      </w:r>
      <w:r w:rsidR="00725287" w:rsidRPr="00744DA4">
        <w:rPr>
          <w:rFonts w:cstheme="minorHAnsi"/>
          <w:sz w:val="24"/>
          <w:szCs w:val="24"/>
        </w:rPr>
        <w:t xml:space="preserve"> Wasser werden vermischt und in einem. Becherglas unter Rühren etwa 15 Minuten zum Sieden erhitzt. Die entstehende homogene Lösung wird vorsichtig auf die bereitgelegte Plexiglasplatte gegossen. Durch Schwenken der Platte erhält man eine 1 bis 2 mm dicke (tortengussartige) Masse. </w:t>
      </w:r>
    </w:p>
    <w:p w:rsidR="00725287" w:rsidRPr="00744DA4" w:rsidRDefault="00725287" w:rsidP="00941788">
      <w:pPr>
        <w:autoSpaceDE w:val="0"/>
        <w:autoSpaceDN w:val="0"/>
        <w:adjustRightInd w:val="0"/>
        <w:spacing w:after="0" w:afterAutospacing="0" w:line="240" w:lineRule="auto"/>
        <w:ind w:left="708" w:firstLine="0"/>
        <w:rPr>
          <w:rFonts w:cstheme="minorHAnsi"/>
          <w:sz w:val="24"/>
          <w:szCs w:val="24"/>
        </w:rPr>
      </w:pPr>
    </w:p>
    <w:p w:rsidR="00725287" w:rsidRPr="00744DA4" w:rsidRDefault="00725287" w:rsidP="00941788">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Über Nacht trocknet und schrumpft die Masse bei Raumtemperatur. Zum schnellen Trocknen (1 ½ h) legt man die Platte mit der ausgegossenen Masse bei </w:t>
      </w:r>
      <w:r w:rsidRPr="00E71AA3">
        <w:rPr>
          <w:rFonts w:cstheme="minorHAnsi"/>
          <w:b/>
          <w:sz w:val="24"/>
          <w:szCs w:val="24"/>
        </w:rPr>
        <w:t>105 °C</w:t>
      </w:r>
      <w:r w:rsidRPr="00744DA4">
        <w:rPr>
          <w:rFonts w:cstheme="minorHAnsi"/>
          <w:sz w:val="24"/>
          <w:szCs w:val="24"/>
        </w:rPr>
        <w:t xml:space="preserve"> in den Trockenschrank. Die entstandene Folie kann vorsichtig abgezogen werden.</w:t>
      </w:r>
    </w:p>
    <w:p w:rsidR="00725287" w:rsidRPr="00744DA4" w:rsidRDefault="00725287" w:rsidP="00941788">
      <w:pPr>
        <w:autoSpaceDE w:val="0"/>
        <w:autoSpaceDN w:val="0"/>
        <w:adjustRightInd w:val="0"/>
        <w:spacing w:after="0" w:afterAutospacing="0" w:line="240" w:lineRule="auto"/>
        <w:ind w:left="708" w:firstLine="0"/>
        <w:rPr>
          <w:rFonts w:cstheme="minorHAnsi"/>
          <w:sz w:val="24"/>
          <w:szCs w:val="24"/>
        </w:rPr>
      </w:pPr>
    </w:p>
    <w:p w:rsidR="00941788" w:rsidRPr="00941788" w:rsidRDefault="00941788" w:rsidP="00941788">
      <w:pPr>
        <w:autoSpaceDE w:val="0"/>
        <w:autoSpaceDN w:val="0"/>
        <w:adjustRightInd w:val="0"/>
        <w:spacing w:after="0" w:afterAutospacing="0" w:line="240" w:lineRule="auto"/>
        <w:rPr>
          <w:rFonts w:cstheme="minorHAnsi"/>
          <w:b/>
          <w:sz w:val="24"/>
          <w:szCs w:val="24"/>
        </w:rPr>
      </w:pPr>
      <w:r w:rsidRPr="00941788">
        <w:rPr>
          <w:rFonts w:cstheme="minorHAnsi"/>
          <w:b/>
          <w:sz w:val="24"/>
          <w:szCs w:val="24"/>
        </w:rPr>
        <w:t>Alternativen</w:t>
      </w:r>
    </w:p>
    <w:p w:rsidR="0004075C" w:rsidRDefault="0004075C" w:rsidP="0004075C">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Verwendet man feuchte Stärke aus Versuch 2A, dann muss man etwa die doppelte Menge nehmen.</w:t>
      </w:r>
    </w:p>
    <w:p w:rsidR="00656283" w:rsidRPr="00744DA4" w:rsidRDefault="00725287" w:rsidP="00941788">
      <w:pPr>
        <w:autoSpaceDE w:val="0"/>
        <w:autoSpaceDN w:val="0"/>
        <w:adjustRightInd w:val="0"/>
        <w:spacing w:after="0" w:afterAutospacing="0" w:line="240" w:lineRule="auto"/>
        <w:rPr>
          <w:rFonts w:cstheme="minorHAnsi"/>
          <w:sz w:val="24"/>
          <w:szCs w:val="24"/>
        </w:rPr>
      </w:pPr>
      <w:r w:rsidRPr="00744DA4">
        <w:rPr>
          <w:rFonts w:cstheme="minorHAnsi"/>
          <w:sz w:val="24"/>
          <w:szCs w:val="24"/>
        </w:rPr>
        <w:t>Die Folie kann mit Lebensmittelfarben angefärbt werden. Sie ist essbar.</w:t>
      </w:r>
    </w:p>
    <w:p w:rsidR="00941788" w:rsidRPr="00941788" w:rsidRDefault="00941788" w:rsidP="007D078E">
      <w:pPr>
        <w:autoSpaceDE w:val="0"/>
        <w:autoSpaceDN w:val="0"/>
        <w:adjustRightInd w:val="0"/>
        <w:spacing w:after="0" w:afterAutospacing="0" w:line="240" w:lineRule="auto"/>
        <w:ind w:left="0" w:firstLine="0"/>
        <w:rPr>
          <w:rFonts w:cstheme="minorHAnsi"/>
          <w:sz w:val="24"/>
          <w:szCs w:val="24"/>
        </w:rPr>
      </w:pPr>
      <w:r w:rsidRPr="00941788">
        <w:rPr>
          <w:rFonts w:cstheme="minorHAnsi"/>
          <w:sz w:val="24"/>
          <w:szCs w:val="24"/>
        </w:rPr>
        <w:t xml:space="preserve">Eine </w:t>
      </w:r>
      <w:r>
        <w:rPr>
          <w:rFonts w:cstheme="minorHAnsi"/>
          <w:sz w:val="24"/>
          <w:szCs w:val="24"/>
        </w:rPr>
        <w:t xml:space="preserve">stabilere, nicht-essbare Folie erhält man, wenn man statt Stärke </w:t>
      </w:r>
      <w:r w:rsidR="007D078E">
        <w:rPr>
          <w:rFonts w:cstheme="minorHAnsi"/>
          <w:sz w:val="24"/>
          <w:szCs w:val="24"/>
        </w:rPr>
        <w:t xml:space="preserve">methylierte Stärke verwendet </w:t>
      </w:r>
    </w:p>
    <w:p w:rsidR="00941788" w:rsidRDefault="00941788" w:rsidP="00941788">
      <w:pPr>
        <w:autoSpaceDE w:val="0"/>
        <w:autoSpaceDN w:val="0"/>
        <w:adjustRightInd w:val="0"/>
        <w:spacing w:after="0" w:afterAutospacing="0" w:line="240" w:lineRule="auto"/>
        <w:rPr>
          <w:rFonts w:cstheme="minorHAnsi"/>
          <w:b/>
          <w:sz w:val="24"/>
          <w:szCs w:val="24"/>
        </w:rPr>
      </w:pPr>
    </w:p>
    <w:p w:rsidR="00941788" w:rsidRDefault="00941788" w:rsidP="00941788">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941788" w:rsidRDefault="00941788" w:rsidP="00941788">
      <w:pPr>
        <w:autoSpaceDE w:val="0"/>
        <w:autoSpaceDN w:val="0"/>
        <w:adjustRightInd w:val="0"/>
        <w:spacing w:after="0" w:afterAutospacing="0" w:line="240" w:lineRule="auto"/>
        <w:rPr>
          <w:rFonts w:cstheme="minorHAnsi"/>
          <w:b/>
          <w:sz w:val="24"/>
          <w:szCs w:val="24"/>
        </w:rPr>
      </w:pPr>
    </w:p>
    <w:p w:rsidR="007F5DCB" w:rsidRDefault="007F5DCB" w:rsidP="00941788">
      <w:pPr>
        <w:autoSpaceDE w:val="0"/>
        <w:autoSpaceDN w:val="0"/>
        <w:adjustRightInd w:val="0"/>
        <w:spacing w:after="0" w:afterAutospacing="0" w:line="240" w:lineRule="auto"/>
        <w:rPr>
          <w:rFonts w:cstheme="minorHAnsi"/>
          <w:b/>
          <w:sz w:val="24"/>
          <w:szCs w:val="24"/>
        </w:rPr>
      </w:pPr>
    </w:p>
    <w:p w:rsidR="007F5DCB" w:rsidRDefault="007F5DCB" w:rsidP="00941788">
      <w:pPr>
        <w:autoSpaceDE w:val="0"/>
        <w:autoSpaceDN w:val="0"/>
        <w:adjustRightInd w:val="0"/>
        <w:spacing w:after="0" w:afterAutospacing="0" w:line="240" w:lineRule="auto"/>
        <w:rPr>
          <w:rFonts w:cstheme="minorHAnsi"/>
          <w:b/>
          <w:sz w:val="24"/>
          <w:szCs w:val="24"/>
        </w:rPr>
      </w:pPr>
    </w:p>
    <w:p w:rsidR="007F5DCB" w:rsidRDefault="007F5DCB" w:rsidP="00941788">
      <w:pPr>
        <w:autoSpaceDE w:val="0"/>
        <w:autoSpaceDN w:val="0"/>
        <w:adjustRightInd w:val="0"/>
        <w:spacing w:after="0" w:afterAutospacing="0" w:line="240" w:lineRule="auto"/>
        <w:rPr>
          <w:rFonts w:cstheme="minorHAnsi"/>
          <w:b/>
          <w:sz w:val="24"/>
          <w:szCs w:val="24"/>
        </w:rPr>
      </w:pPr>
    </w:p>
    <w:p w:rsidR="007F5DCB" w:rsidRDefault="007F5DCB" w:rsidP="00941788">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725287" w:rsidRPr="007F5DCB" w:rsidRDefault="00725287" w:rsidP="007F5DCB">
      <w:pPr>
        <w:rPr>
          <w:rFonts w:cstheme="minorHAnsi"/>
          <w:sz w:val="24"/>
          <w:szCs w:val="24"/>
        </w:rPr>
      </w:pPr>
      <w:r w:rsidRPr="007D078E">
        <w:rPr>
          <w:rFonts w:cstheme="minorHAnsi"/>
          <w:b/>
          <w:bCs/>
          <w:i/>
          <w:iCs/>
          <w:sz w:val="28"/>
          <w:szCs w:val="24"/>
        </w:rPr>
        <w:lastRenderedPageBreak/>
        <w:t>2 E Formteile aus Stärkeschaum</w:t>
      </w:r>
    </w:p>
    <w:p w:rsidR="00725287" w:rsidRPr="00744DA4" w:rsidRDefault="00725287" w:rsidP="00725287">
      <w:pPr>
        <w:autoSpaceDE w:val="0"/>
        <w:autoSpaceDN w:val="0"/>
        <w:adjustRightInd w:val="0"/>
        <w:spacing w:after="0" w:afterAutospacing="0" w:line="240" w:lineRule="auto"/>
        <w:ind w:left="0" w:firstLine="0"/>
        <w:rPr>
          <w:rFonts w:cstheme="minorHAnsi"/>
          <w:b/>
          <w:bCs/>
          <w:i/>
          <w:iCs/>
          <w:sz w:val="24"/>
          <w:szCs w:val="24"/>
        </w:rPr>
      </w:pPr>
    </w:p>
    <w:p w:rsidR="007D078E" w:rsidRPr="007D078E" w:rsidRDefault="007D078E" w:rsidP="00725287">
      <w:pPr>
        <w:autoSpaceDE w:val="0"/>
        <w:autoSpaceDN w:val="0"/>
        <w:adjustRightInd w:val="0"/>
        <w:spacing w:after="0" w:afterAutospacing="0" w:line="240" w:lineRule="auto"/>
        <w:ind w:left="0" w:firstLine="0"/>
        <w:rPr>
          <w:rFonts w:cstheme="minorHAnsi"/>
          <w:i/>
          <w:sz w:val="24"/>
          <w:szCs w:val="24"/>
        </w:rPr>
      </w:pPr>
      <w:r w:rsidRPr="007D078E">
        <w:rPr>
          <w:rFonts w:cstheme="minorHAnsi"/>
          <w:i/>
          <w:sz w:val="24"/>
          <w:szCs w:val="24"/>
        </w:rPr>
        <w:t>Neben der „natürlichen“ Formgebung von Popcorn-Flocken lassen sich Formteile auf Stärkebasis auch gezielt herstellen. Das Verfahren ähnelt dem der Waffelherstellung im Haushalt.</w:t>
      </w:r>
      <w:r>
        <w:rPr>
          <w:rFonts w:cstheme="minorHAnsi"/>
          <w:i/>
          <w:sz w:val="24"/>
          <w:szCs w:val="24"/>
        </w:rPr>
        <w:t xml:space="preserve"> Ähnliche „Formteile“ wurden vor einigen Jahren z.B. von einem bekannten Fastfood-Anbieter als Behälter für Burger und Pommes Frites eingesetzt. (Heute verwendet man statt dessen dünne Pappe, ebenfalls ein NaWaRo-Produkt).</w:t>
      </w:r>
    </w:p>
    <w:p w:rsidR="007D078E" w:rsidRDefault="00F10348" w:rsidP="00725287">
      <w:pPr>
        <w:autoSpaceDE w:val="0"/>
        <w:autoSpaceDN w:val="0"/>
        <w:adjustRightInd w:val="0"/>
        <w:spacing w:after="0" w:afterAutospacing="0" w:line="240" w:lineRule="auto"/>
        <w:ind w:left="0" w:firstLine="0"/>
        <w:rPr>
          <w:rFonts w:cstheme="minorHAnsi"/>
          <w:sz w:val="24"/>
          <w:szCs w:val="24"/>
        </w:rPr>
      </w:pPr>
      <w:r>
        <w:rPr>
          <w:rFonts w:cstheme="minorHAnsi"/>
          <w:noProof/>
          <w:sz w:val="24"/>
          <w:szCs w:val="24"/>
          <w:lang w:eastAsia="de-DE"/>
        </w:rPr>
        <w:drawing>
          <wp:anchor distT="0" distB="0" distL="114300" distR="114300" simplePos="0" relativeHeight="251682816" behindDoc="0" locked="0" layoutInCell="1" allowOverlap="1">
            <wp:simplePos x="0" y="0"/>
            <wp:positionH relativeFrom="column">
              <wp:posOffset>4250690</wp:posOffset>
            </wp:positionH>
            <wp:positionV relativeFrom="paragraph">
              <wp:posOffset>45720</wp:posOffset>
            </wp:positionV>
            <wp:extent cx="1659255" cy="2251710"/>
            <wp:effectExtent l="19050" t="0" r="0" b="0"/>
            <wp:wrapSquare wrapText="bothSides"/>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659255" cy="2251710"/>
                    </a:xfrm>
                    <a:prstGeom prst="rect">
                      <a:avLst/>
                    </a:prstGeom>
                    <a:noFill/>
                    <a:ln w="9525">
                      <a:noFill/>
                      <a:miter lim="800000"/>
                      <a:headEnd/>
                      <a:tailEnd/>
                    </a:ln>
                  </pic:spPr>
                </pic:pic>
              </a:graphicData>
            </a:graphic>
          </wp:anchor>
        </w:drawing>
      </w:r>
    </w:p>
    <w:p w:rsidR="00725287" w:rsidRPr="007D078E" w:rsidRDefault="007D078E" w:rsidP="007D078E">
      <w:pPr>
        <w:autoSpaceDE w:val="0"/>
        <w:autoSpaceDN w:val="0"/>
        <w:adjustRightInd w:val="0"/>
        <w:spacing w:after="0" w:afterAutospacing="0" w:line="240" w:lineRule="auto"/>
        <w:ind w:left="708" w:firstLine="0"/>
        <w:rPr>
          <w:rFonts w:cstheme="minorHAnsi"/>
          <w:b/>
          <w:sz w:val="24"/>
          <w:szCs w:val="24"/>
        </w:rPr>
      </w:pPr>
      <w:r>
        <w:rPr>
          <w:rFonts w:cstheme="minorHAnsi"/>
          <w:b/>
          <w:sz w:val="24"/>
          <w:szCs w:val="24"/>
        </w:rPr>
        <w:t>Material</w:t>
      </w:r>
    </w:p>
    <w:p w:rsidR="00725287" w:rsidRPr="00744DA4" w:rsidRDefault="007D078E" w:rsidP="007D078E">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Kartoffelstärke</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NaHCO</w:t>
      </w:r>
      <w:r w:rsidRPr="007D078E">
        <w:rPr>
          <w:rFonts w:cstheme="minorHAnsi"/>
          <w:sz w:val="24"/>
          <w:szCs w:val="24"/>
        </w:rPr>
        <w:t xml:space="preserve">3 </w:t>
      </w:r>
      <w:r w:rsidR="007D078E">
        <w:rPr>
          <w:rFonts w:cstheme="minorHAnsi"/>
          <w:sz w:val="24"/>
          <w:szCs w:val="24"/>
        </w:rPr>
        <w:t>als Backtriebmittel</w:t>
      </w:r>
    </w:p>
    <w:p w:rsidR="00725287" w:rsidRPr="00744DA4" w:rsidRDefault="00D91F44" w:rsidP="007D078E">
      <w:pPr>
        <w:autoSpaceDE w:val="0"/>
        <w:autoSpaceDN w:val="0"/>
        <w:adjustRightInd w:val="0"/>
        <w:spacing w:after="0" w:afterAutospacing="0" w:line="240" w:lineRule="auto"/>
        <w:ind w:left="708" w:firstLine="0"/>
        <w:rPr>
          <w:rFonts w:cstheme="minorHAnsi"/>
          <w:sz w:val="24"/>
          <w:szCs w:val="24"/>
        </w:rPr>
      </w:pPr>
      <w:r w:rsidRPr="00D91F44">
        <w:rPr>
          <w:rFonts w:cstheme="minorHAnsi"/>
          <w:iCs/>
          <w:sz w:val="24"/>
          <w:szCs w:val="24"/>
        </w:rPr>
        <w:t>Johannisbrotkernmehl</w:t>
      </w:r>
      <w:r w:rsidRPr="00D91F44">
        <w:rPr>
          <w:rFonts w:cstheme="minorHAnsi"/>
          <w:i/>
          <w:iCs/>
          <w:sz w:val="24"/>
          <w:szCs w:val="24"/>
        </w:rPr>
        <w:t xml:space="preserve"> </w:t>
      </w:r>
      <w:r w:rsidR="007F5DCB">
        <w:rPr>
          <w:rFonts w:cstheme="minorHAnsi"/>
          <w:i/>
          <w:iCs/>
          <w:sz w:val="24"/>
          <w:szCs w:val="24"/>
        </w:rPr>
        <w:t xml:space="preserve">oder </w:t>
      </w:r>
      <w:r w:rsidR="007F5DCB" w:rsidRPr="00744DA4">
        <w:rPr>
          <w:rFonts w:cstheme="minorHAnsi"/>
          <w:sz w:val="24"/>
          <w:szCs w:val="24"/>
        </w:rPr>
        <w:t xml:space="preserve">Guarkernmehl </w:t>
      </w:r>
      <w:r w:rsidR="007D078E">
        <w:rPr>
          <w:rFonts w:cstheme="minorHAnsi"/>
          <w:sz w:val="24"/>
          <w:szCs w:val="24"/>
        </w:rPr>
        <w:t>als Emulgiermittel</w:t>
      </w:r>
    </w:p>
    <w:p w:rsidR="00725287" w:rsidRPr="00744DA4" w:rsidRDefault="007D078E" w:rsidP="007D078E">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2 Bechergläser</w:t>
      </w:r>
      <w:r w:rsidR="00725287" w:rsidRPr="00744DA4">
        <w:rPr>
          <w:rFonts w:cstheme="minorHAnsi"/>
          <w:sz w:val="24"/>
          <w:szCs w:val="24"/>
        </w:rPr>
        <w:t xml:space="preserve"> </w:t>
      </w:r>
    </w:p>
    <w:p w:rsidR="00725287" w:rsidRPr="00744DA4" w:rsidRDefault="007D078E" w:rsidP="007D078E">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 xml:space="preserve">Spatel oder Löffel </w:t>
      </w:r>
      <w:r>
        <w:rPr>
          <w:rFonts w:cstheme="minorHAnsi"/>
          <w:sz w:val="24"/>
          <w:szCs w:val="24"/>
        </w:rPr>
        <w:br/>
        <w:t>Glasstab</w:t>
      </w:r>
      <w:r w:rsidR="00725287" w:rsidRPr="00744DA4">
        <w:rPr>
          <w:rFonts w:cstheme="minorHAnsi"/>
          <w:sz w:val="24"/>
          <w:szCs w:val="24"/>
        </w:rPr>
        <w:t xml:space="preserve"> </w:t>
      </w:r>
      <w:r w:rsidR="00725287" w:rsidRPr="00744DA4">
        <w:rPr>
          <w:rFonts w:cstheme="minorHAnsi"/>
          <w:sz w:val="24"/>
          <w:szCs w:val="24"/>
        </w:rPr>
        <w:br/>
        <w:t>Waffeleisen</w:t>
      </w:r>
    </w:p>
    <w:p w:rsidR="007D078E" w:rsidRDefault="007D078E" w:rsidP="007D078E">
      <w:pPr>
        <w:autoSpaceDE w:val="0"/>
        <w:autoSpaceDN w:val="0"/>
        <w:adjustRightInd w:val="0"/>
        <w:spacing w:after="0" w:afterAutospacing="0" w:line="240" w:lineRule="auto"/>
        <w:ind w:left="708" w:firstLine="0"/>
        <w:rPr>
          <w:rFonts w:cstheme="minorHAnsi"/>
          <w:sz w:val="24"/>
          <w:szCs w:val="24"/>
        </w:rPr>
      </w:pPr>
    </w:p>
    <w:p w:rsidR="007D078E" w:rsidRPr="007D078E" w:rsidRDefault="007D078E" w:rsidP="007D078E">
      <w:pPr>
        <w:autoSpaceDE w:val="0"/>
        <w:autoSpaceDN w:val="0"/>
        <w:adjustRightInd w:val="0"/>
        <w:spacing w:after="0" w:afterAutospacing="0" w:line="240" w:lineRule="auto"/>
        <w:ind w:left="708" w:firstLine="0"/>
        <w:rPr>
          <w:rFonts w:cstheme="minorHAnsi"/>
          <w:b/>
          <w:sz w:val="24"/>
          <w:szCs w:val="24"/>
        </w:rPr>
      </w:pPr>
      <w:r w:rsidRPr="007D078E">
        <w:rPr>
          <w:rFonts w:cstheme="minorHAnsi"/>
          <w:b/>
          <w:sz w:val="24"/>
          <w:szCs w:val="24"/>
        </w:rPr>
        <w:t>Durchführung</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Aus 70g Kartoffelstärke, 3g NaHCO</w:t>
      </w:r>
      <w:r w:rsidRPr="00744DA4">
        <w:rPr>
          <w:rFonts w:cstheme="minorHAnsi"/>
          <w:sz w:val="15"/>
          <w:szCs w:val="15"/>
        </w:rPr>
        <w:t xml:space="preserve">3 </w:t>
      </w:r>
      <w:r w:rsidRPr="00744DA4">
        <w:rPr>
          <w:rFonts w:cstheme="minorHAnsi"/>
          <w:sz w:val="24"/>
          <w:szCs w:val="24"/>
        </w:rPr>
        <w:t xml:space="preserve">und 1g </w:t>
      </w:r>
      <w:r w:rsidR="00D91F44" w:rsidRPr="00D91F44">
        <w:rPr>
          <w:rFonts w:cstheme="minorHAnsi"/>
          <w:iCs/>
          <w:sz w:val="24"/>
          <w:szCs w:val="24"/>
        </w:rPr>
        <w:t>Johannisbrot</w:t>
      </w:r>
      <w:r w:rsidR="00F10348">
        <w:rPr>
          <w:rFonts w:cstheme="minorHAnsi"/>
          <w:iCs/>
          <w:sz w:val="24"/>
          <w:szCs w:val="24"/>
        </w:rPr>
        <w:softHyphen/>
      </w:r>
      <w:r w:rsidR="00D91F44" w:rsidRPr="00D91F44">
        <w:rPr>
          <w:rFonts w:cstheme="minorHAnsi"/>
          <w:iCs/>
          <w:sz w:val="24"/>
          <w:szCs w:val="24"/>
        </w:rPr>
        <w:t>kernmehl</w:t>
      </w:r>
      <w:r w:rsidR="00D91F44" w:rsidRPr="00D91F44">
        <w:rPr>
          <w:rFonts w:cstheme="minorHAnsi"/>
          <w:i/>
          <w:iCs/>
          <w:sz w:val="24"/>
          <w:szCs w:val="24"/>
        </w:rPr>
        <w:t xml:space="preserve"> </w:t>
      </w:r>
      <w:r w:rsidRPr="00744DA4">
        <w:rPr>
          <w:rFonts w:cstheme="minorHAnsi"/>
          <w:sz w:val="24"/>
          <w:szCs w:val="24"/>
        </w:rPr>
        <w:t>oder Guarkernmehl wird im kleineren der 6den Bechergläser eine Mischung hergestellt. Diese Mischung lässt man langsam unter ständigem Rühren in das große Becherglas laufen, in das zuvor bereits 80 mL Wasser gegeben worden sind.</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Die gebildete Masse wird in 4 Portionen dünn in einem Waffeleisen verteilt. Die Zacken des Waffeleisens sollen nicht bedeckt sein. Backzeit: 4 ½  Minuten.</w:t>
      </w:r>
    </w:p>
    <w:p w:rsidR="00725287" w:rsidRPr="00744DA4" w:rsidRDefault="00725287" w:rsidP="00725287">
      <w:pPr>
        <w:autoSpaceDE w:val="0"/>
        <w:autoSpaceDN w:val="0"/>
        <w:adjustRightInd w:val="0"/>
        <w:spacing w:after="0" w:afterAutospacing="0" w:line="240" w:lineRule="auto"/>
        <w:ind w:left="0" w:firstLine="0"/>
        <w:rPr>
          <w:rFonts w:cstheme="minorHAnsi"/>
          <w:sz w:val="24"/>
          <w:szCs w:val="24"/>
        </w:rPr>
      </w:pPr>
    </w:p>
    <w:p w:rsidR="00725287" w:rsidRPr="00744DA4" w:rsidRDefault="00725287" w:rsidP="00725287">
      <w:pPr>
        <w:autoSpaceDE w:val="0"/>
        <w:autoSpaceDN w:val="0"/>
        <w:adjustRightInd w:val="0"/>
        <w:spacing w:after="0" w:afterAutospacing="0" w:line="240" w:lineRule="auto"/>
        <w:ind w:left="0" w:firstLine="0"/>
        <w:rPr>
          <w:rFonts w:cstheme="minorHAnsi"/>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7D078E" w:rsidRDefault="007D078E" w:rsidP="007D078E">
      <w:pPr>
        <w:ind w:left="0" w:firstLine="0"/>
        <w:rPr>
          <w:rFonts w:cstheme="minorHAnsi"/>
          <w:b/>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p>
    <w:p w:rsidR="007D078E" w:rsidRDefault="007D078E" w:rsidP="007D078E">
      <w:pPr>
        <w:autoSpaceDE w:val="0"/>
        <w:autoSpaceDN w:val="0"/>
        <w:adjustRightInd w:val="0"/>
        <w:spacing w:after="0" w:afterAutospacing="0" w:line="240" w:lineRule="auto"/>
        <w:rPr>
          <w:rFonts w:cstheme="minorHAnsi"/>
          <w:b/>
          <w:sz w:val="24"/>
          <w:szCs w:val="24"/>
        </w:rPr>
      </w:pPr>
    </w:p>
    <w:p w:rsidR="007D7A66" w:rsidRDefault="007D7A66" w:rsidP="007D078E">
      <w:pPr>
        <w:autoSpaceDE w:val="0"/>
        <w:autoSpaceDN w:val="0"/>
        <w:adjustRightInd w:val="0"/>
        <w:spacing w:after="0" w:afterAutospacing="0" w:line="240" w:lineRule="auto"/>
        <w:rPr>
          <w:rFonts w:cstheme="minorHAnsi"/>
          <w:b/>
          <w:sz w:val="24"/>
          <w:szCs w:val="24"/>
        </w:rPr>
      </w:pPr>
    </w:p>
    <w:p w:rsidR="007D7A66" w:rsidRDefault="007D7A66" w:rsidP="007D078E">
      <w:pPr>
        <w:autoSpaceDE w:val="0"/>
        <w:autoSpaceDN w:val="0"/>
        <w:adjustRightInd w:val="0"/>
        <w:spacing w:after="0" w:afterAutospacing="0" w:line="240" w:lineRule="auto"/>
        <w:rPr>
          <w:rFonts w:cstheme="minorHAnsi"/>
          <w:b/>
          <w:sz w:val="24"/>
          <w:szCs w:val="24"/>
        </w:rPr>
      </w:pPr>
    </w:p>
    <w:p w:rsidR="007D7A66" w:rsidRDefault="007D7A66" w:rsidP="007D078E">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725287" w:rsidRPr="007D078E" w:rsidRDefault="00725287" w:rsidP="00725287">
      <w:pPr>
        <w:autoSpaceDE w:val="0"/>
        <w:autoSpaceDN w:val="0"/>
        <w:adjustRightInd w:val="0"/>
        <w:spacing w:after="0" w:afterAutospacing="0" w:line="240" w:lineRule="auto"/>
        <w:ind w:left="0" w:firstLine="0"/>
        <w:rPr>
          <w:rFonts w:cstheme="minorHAnsi"/>
          <w:b/>
          <w:bCs/>
          <w:i/>
          <w:iCs/>
          <w:sz w:val="28"/>
          <w:szCs w:val="24"/>
        </w:rPr>
      </w:pPr>
      <w:r w:rsidRPr="007D078E">
        <w:rPr>
          <w:rFonts w:cstheme="minorHAnsi"/>
          <w:b/>
          <w:bCs/>
          <w:i/>
          <w:iCs/>
          <w:sz w:val="28"/>
          <w:szCs w:val="24"/>
        </w:rPr>
        <w:lastRenderedPageBreak/>
        <w:t>2 F Verrottungsversuche</w:t>
      </w:r>
    </w:p>
    <w:p w:rsidR="00725287" w:rsidRPr="00744DA4" w:rsidRDefault="00725287" w:rsidP="00725287">
      <w:pPr>
        <w:autoSpaceDE w:val="0"/>
        <w:autoSpaceDN w:val="0"/>
        <w:adjustRightInd w:val="0"/>
        <w:spacing w:after="0" w:afterAutospacing="0" w:line="240" w:lineRule="auto"/>
        <w:ind w:left="0" w:firstLine="0"/>
        <w:rPr>
          <w:rFonts w:cstheme="minorHAnsi"/>
          <w:sz w:val="24"/>
          <w:szCs w:val="24"/>
        </w:rPr>
      </w:pPr>
    </w:p>
    <w:p w:rsidR="007D078E" w:rsidRDefault="007D078E" w:rsidP="00725287">
      <w:pPr>
        <w:autoSpaceDE w:val="0"/>
        <w:autoSpaceDN w:val="0"/>
        <w:adjustRightInd w:val="0"/>
        <w:spacing w:after="0" w:afterAutospacing="0" w:line="240" w:lineRule="auto"/>
        <w:ind w:left="0" w:firstLine="0"/>
        <w:rPr>
          <w:rFonts w:cstheme="minorHAnsi"/>
          <w:sz w:val="24"/>
          <w:szCs w:val="24"/>
        </w:rPr>
      </w:pP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D078E">
        <w:rPr>
          <w:rFonts w:cstheme="minorHAnsi"/>
          <w:b/>
          <w:sz w:val="24"/>
          <w:szCs w:val="24"/>
        </w:rPr>
        <w:t>Material</w:t>
      </w:r>
    </w:p>
    <w:p w:rsidR="00725287" w:rsidRPr="00744DA4" w:rsidRDefault="007D078E" w:rsidP="007D078E">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Popcorn</w:t>
      </w:r>
      <w:r w:rsidR="00725287" w:rsidRPr="00744DA4">
        <w:rPr>
          <w:rFonts w:cstheme="minorHAnsi"/>
          <w:sz w:val="24"/>
          <w:szCs w:val="24"/>
        </w:rPr>
        <w:t xml:space="preserve"> </w:t>
      </w:r>
      <w:r w:rsidR="00725287" w:rsidRPr="00744DA4">
        <w:rPr>
          <w:rFonts w:cstheme="minorHAnsi"/>
          <w:sz w:val="24"/>
          <w:szCs w:val="24"/>
        </w:rPr>
        <w:br/>
        <w:t>je zwei Streifen verschiedener Materialien (z.B. Papier, Zellophan, Polyethylen,</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Polypropylen, Polystyrol, Materialien auf Stärk</w:t>
      </w:r>
      <w:r w:rsidR="007D078E">
        <w:rPr>
          <w:rFonts w:cstheme="minorHAnsi"/>
          <w:sz w:val="24"/>
          <w:szCs w:val="24"/>
        </w:rPr>
        <w:t>ebasis)</w:t>
      </w:r>
      <w:r w:rsidRPr="00744DA4">
        <w:rPr>
          <w:rFonts w:cstheme="minorHAnsi"/>
          <w:sz w:val="24"/>
          <w:szCs w:val="24"/>
        </w:rPr>
        <w:t xml:space="preserve"> </w:t>
      </w:r>
      <w:r w:rsidR="007D078E">
        <w:rPr>
          <w:rFonts w:cstheme="minorHAnsi"/>
          <w:sz w:val="24"/>
          <w:szCs w:val="24"/>
        </w:rPr>
        <w:br/>
        <w:t>Komposterde (ohne Regenwürmer)</w:t>
      </w:r>
    </w:p>
    <w:p w:rsidR="0013369B" w:rsidRDefault="007D078E" w:rsidP="007D078E">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Pipette</w:t>
      </w:r>
      <w:r w:rsidR="00725287" w:rsidRPr="00744DA4">
        <w:rPr>
          <w:rFonts w:cstheme="minorHAnsi"/>
          <w:sz w:val="24"/>
          <w:szCs w:val="24"/>
        </w:rPr>
        <w:t xml:space="preserve"> </w:t>
      </w:r>
      <w:r w:rsidR="00725287" w:rsidRPr="00744DA4">
        <w:rPr>
          <w:rFonts w:cstheme="minorHAnsi"/>
          <w:sz w:val="24"/>
          <w:szCs w:val="24"/>
        </w:rPr>
        <w:br/>
        <w:t xml:space="preserve">Lupe, </w:t>
      </w:r>
      <w:r w:rsidR="00725287" w:rsidRPr="00744DA4">
        <w:rPr>
          <w:rFonts w:cstheme="minorHAnsi"/>
          <w:sz w:val="24"/>
          <w:szCs w:val="24"/>
        </w:rPr>
        <w:br/>
        <w:t>Petrischalen mit Deckeln (entsprechend der Anzahl der</w:t>
      </w:r>
      <w:r w:rsidR="0013369B">
        <w:rPr>
          <w:rFonts w:cstheme="minorHAnsi"/>
          <w:sz w:val="24"/>
          <w:szCs w:val="24"/>
        </w:rPr>
        <w:t xml:space="preserve"> zu untersuchenden Materialien)</w:t>
      </w:r>
    </w:p>
    <w:p w:rsidR="00725287" w:rsidRPr="00744DA4" w:rsidRDefault="00E7409A" w:rsidP="007D078E">
      <w:pPr>
        <w:autoSpaceDE w:val="0"/>
        <w:autoSpaceDN w:val="0"/>
        <w:adjustRightInd w:val="0"/>
        <w:spacing w:after="0" w:afterAutospacing="0" w:line="240" w:lineRule="auto"/>
        <w:ind w:left="708" w:firstLine="0"/>
        <w:rPr>
          <w:rFonts w:cstheme="minorHAnsi"/>
          <w:sz w:val="24"/>
          <w:szCs w:val="24"/>
        </w:rPr>
      </w:pPr>
      <w:r>
        <w:rPr>
          <w:rFonts w:cstheme="minorHAnsi"/>
          <w:noProof/>
          <w:sz w:val="24"/>
          <w:szCs w:val="24"/>
          <w:lang w:eastAsia="de-DE"/>
        </w:rPr>
        <w:pict>
          <v:shapetype id="_x0000_t202" coordsize="21600,21600" o:spt="202" path="m,l,21600r21600,l21600,xe">
            <v:stroke joinstyle="miter"/>
            <v:path gradientshapeok="t" o:connecttype="rect"/>
          </v:shapetype>
          <v:shape id="_x0000_s1029" type="#_x0000_t202" style="position:absolute;left:0;text-align:left;margin-left:472.4pt;margin-top:4.6pt;width:42.65pt;height:463.15pt;z-index:251662336;mso-width-relative:margin;mso-height-relative:margin" fillcolor="white [3201]" stroked="f" strokecolor="black [3200]" strokeweight="1pt">
            <v:fill opacity="19661f"/>
            <v:stroke dashstyle="dash"/>
            <v:shadow color="#868686"/>
            <o:extrusion v:ext="view" rotationangle=",5"/>
            <v:textbox style="layout-flow:vertical;mso-layout-flow-alt:bottom-to-top">
              <w:txbxContent>
                <w:p w:rsidR="005F5779" w:rsidRPr="007029D6" w:rsidRDefault="005F5779" w:rsidP="007D078E">
                  <w:pPr>
                    <w:rPr>
                      <w:color w:val="A6A6A6" w:themeColor="background1" w:themeShade="A6"/>
                      <w:sz w:val="44"/>
                    </w:rPr>
                  </w:pPr>
                  <w:r w:rsidRPr="007029D6">
                    <w:rPr>
                      <w:color w:val="A6A6A6" w:themeColor="background1" w:themeShade="A6"/>
                      <w:sz w:val="44"/>
                    </w:rPr>
                    <w:t>Als Anregung – nicht im Workshop bereitgestellt</w:t>
                  </w:r>
                </w:p>
              </w:txbxContent>
            </v:textbox>
          </v:shape>
        </w:pict>
      </w:r>
      <w:r w:rsidR="00725287" w:rsidRPr="00744DA4">
        <w:rPr>
          <w:rFonts w:cstheme="minorHAnsi"/>
          <w:sz w:val="24"/>
          <w:szCs w:val="24"/>
        </w:rPr>
        <w:t>Wasser</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p>
    <w:p w:rsidR="0013369B" w:rsidRPr="0013369B" w:rsidRDefault="0013369B" w:rsidP="007D078E">
      <w:pPr>
        <w:autoSpaceDE w:val="0"/>
        <w:autoSpaceDN w:val="0"/>
        <w:adjustRightInd w:val="0"/>
        <w:spacing w:after="0" w:afterAutospacing="0" w:line="240" w:lineRule="auto"/>
        <w:ind w:left="708" w:firstLine="0"/>
        <w:rPr>
          <w:rFonts w:cstheme="minorHAnsi"/>
          <w:b/>
          <w:sz w:val="24"/>
          <w:szCs w:val="24"/>
        </w:rPr>
      </w:pPr>
      <w:r w:rsidRPr="0013369B">
        <w:rPr>
          <w:rFonts w:cstheme="minorHAnsi"/>
          <w:b/>
          <w:sz w:val="24"/>
          <w:szCs w:val="24"/>
        </w:rPr>
        <w:t>Durchführung</w:t>
      </w:r>
    </w:p>
    <w:p w:rsidR="00725287" w:rsidRPr="00744DA4" w:rsidRDefault="00725287" w:rsidP="007D078E">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Die Petrischalen werden mit einer bodenbedeckenden Schicht Kompost gefüllt und so lange vorsichtig mit Wasser beträufelt, bis die Oberfläche zu glänzen beginnt. Die Probestreifen bzw. -stücke der Testmaterialien werden überkreuz aufgelegt (jeweils eine Materialsorte in eine Petrischale). Sie sollen gerade vollständig durchfeuchtet sein. Die Petrischalen werden mit dem zugehörigen Deckel verschlossen und beschriftet (Datum, Material). Die rundherum mit Klebefilm zugeklebten Schalen bleiben einige Tage an einem warmen Ort stehen. Die Veränderungen lassen sich leicht beobachten.</w:t>
      </w:r>
    </w:p>
    <w:p w:rsidR="001B35A5" w:rsidRPr="00744DA4" w:rsidRDefault="001B35A5" w:rsidP="001B35A5">
      <w:pPr>
        <w:autoSpaceDE w:val="0"/>
        <w:autoSpaceDN w:val="0"/>
        <w:adjustRightInd w:val="0"/>
        <w:spacing w:after="0" w:afterAutospacing="0" w:line="240" w:lineRule="auto"/>
        <w:ind w:left="0" w:firstLine="0"/>
        <w:rPr>
          <w:rFonts w:cstheme="minorHAnsi"/>
          <w:sz w:val="24"/>
          <w:szCs w:val="24"/>
        </w:rPr>
      </w:pPr>
    </w:p>
    <w:p w:rsidR="0013369B" w:rsidRPr="0013369B" w:rsidRDefault="000B6523" w:rsidP="001B35A5">
      <w:pPr>
        <w:autoSpaceDE w:val="0"/>
        <w:autoSpaceDN w:val="0"/>
        <w:adjustRightInd w:val="0"/>
        <w:spacing w:after="0" w:afterAutospacing="0" w:line="240" w:lineRule="auto"/>
        <w:ind w:left="0" w:firstLine="0"/>
        <w:rPr>
          <w:rFonts w:cstheme="minorHAnsi"/>
          <w:b/>
          <w:sz w:val="24"/>
          <w:szCs w:val="24"/>
        </w:rPr>
      </w:pPr>
      <w:r>
        <w:rPr>
          <w:rFonts w:cstheme="minorHAnsi"/>
          <w:b/>
          <w:noProof/>
          <w:sz w:val="24"/>
          <w:szCs w:val="24"/>
          <w:lang w:eastAsia="de-DE"/>
        </w:rPr>
        <w:drawing>
          <wp:anchor distT="0" distB="0" distL="114300" distR="114300" simplePos="0" relativeHeight="251687936" behindDoc="0" locked="0" layoutInCell="1" allowOverlap="1">
            <wp:simplePos x="0" y="0"/>
            <wp:positionH relativeFrom="column">
              <wp:posOffset>3227070</wp:posOffset>
            </wp:positionH>
            <wp:positionV relativeFrom="paragraph">
              <wp:posOffset>76835</wp:posOffset>
            </wp:positionV>
            <wp:extent cx="2573655" cy="3684270"/>
            <wp:effectExtent l="19050" t="0" r="0" b="0"/>
            <wp:wrapSquare wrapText="bothSides"/>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73655" cy="3684270"/>
                    </a:xfrm>
                    <a:prstGeom prst="rect">
                      <a:avLst/>
                    </a:prstGeom>
                    <a:noFill/>
                    <a:ln w="9525">
                      <a:noFill/>
                      <a:miter lim="800000"/>
                      <a:headEnd/>
                      <a:tailEnd/>
                    </a:ln>
                  </pic:spPr>
                </pic:pic>
              </a:graphicData>
            </a:graphic>
          </wp:anchor>
        </w:drawing>
      </w:r>
      <w:r w:rsidR="00725287" w:rsidRPr="0013369B">
        <w:rPr>
          <w:rFonts w:cstheme="minorHAnsi"/>
          <w:b/>
          <w:sz w:val="24"/>
          <w:szCs w:val="24"/>
        </w:rPr>
        <w:t xml:space="preserve">Achtung: </w:t>
      </w:r>
    </w:p>
    <w:p w:rsidR="00725287" w:rsidRPr="00744DA4" w:rsidRDefault="004C43DA" w:rsidP="001B35A5">
      <w:pPr>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t>Da sich unter den Versuchsbedingungen auch schädliche Keime vermehren können, muss der Inhalt der Petrischalen nach Versuchsende sachgerecht entsorgt werden.</w:t>
      </w:r>
    </w:p>
    <w:p w:rsidR="004C43DA" w:rsidRPr="00744DA4" w:rsidRDefault="004C43DA" w:rsidP="001B35A5">
      <w:pPr>
        <w:autoSpaceDE w:val="0"/>
        <w:autoSpaceDN w:val="0"/>
        <w:adjustRightInd w:val="0"/>
        <w:spacing w:after="0" w:afterAutospacing="0" w:line="240" w:lineRule="auto"/>
        <w:ind w:left="0" w:firstLine="0"/>
        <w:rPr>
          <w:rFonts w:cstheme="minorHAnsi"/>
          <w:sz w:val="24"/>
          <w:szCs w:val="24"/>
        </w:rPr>
      </w:pPr>
    </w:p>
    <w:p w:rsidR="0013369B" w:rsidRDefault="000B6523" w:rsidP="0013369B">
      <w:pPr>
        <w:ind w:left="0" w:firstLine="0"/>
        <w:rPr>
          <w:rFonts w:cstheme="minorHAnsi"/>
          <w:b/>
          <w:sz w:val="24"/>
          <w:szCs w:val="24"/>
        </w:rPr>
      </w:pPr>
      <w:r>
        <w:rPr>
          <w:rFonts w:cstheme="minorHAnsi"/>
          <w:b/>
          <w:sz w:val="24"/>
          <w:szCs w:val="24"/>
        </w:rPr>
        <w:t xml:space="preserve">Abb.: </w:t>
      </w:r>
      <w:r w:rsidRPr="000B6523">
        <w:rPr>
          <w:rFonts w:cstheme="minorHAnsi"/>
          <w:sz w:val="24"/>
          <w:szCs w:val="24"/>
        </w:rPr>
        <w:t>Modellkomposter</w:t>
      </w:r>
    </w:p>
    <w:p w:rsidR="0013369B" w:rsidRDefault="0013369B" w:rsidP="0013369B">
      <w:pPr>
        <w:autoSpaceDE w:val="0"/>
        <w:autoSpaceDN w:val="0"/>
        <w:adjustRightInd w:val="0"/>
        <w:spacing w:after="0" w:afterAutospacing="0" w:line="240" w:lineRule="auto"/>
        <w:rPr>
          <w:rFonts w:cstheme="minorHAnsi"/>
          <w:b/>
          <w:sz w:val="24"/>
          <w:szCs w:val="24"/>
        </w:rPr>
      </w:pPr>
    </w:p>
    <w:p w:rsidR="0013369B" w:rsidRDefault="0013369B" w:rsidP="0013369B">
      <w:pPr>
        <w:autoSpaceDE w:val="0"/>
        <w:autoSpaceDN w:val="0"/>
        <w:adjustRightInd w:val="0"/>
        <w:spacing w:after="0" w:afterAutospacing="0" w:line="240" w:lineRule="auto"/>
        <w:rPr>
          <w:rFonts w:cstheme="minorHAnsi"/>
          <w:b/>
          <w:sz w:val="24"/>
          <w:szCs w:val="24"/>
        </w:rPr>
      </w:pPr>
    </w:p>
    <w:p w:rsidR="0013369B" w:rsidRDefault="0013369B" w:rsidP="0013369B">
      <w:pPr>
        <w:autoSpaceDE w:val="0"/>
        <w:autoSpaceDN w:val="0"/>
        <w:adjustRightInd w:val="0"/>
        <w:spacing w:after="0" w:afterAutospacing="0" w:line="240" w:lineRule="auto"/>
        <w:rPr>
          <w:rFonts w:cstheme="minorHAnsi"/>
          <w:b/>
          <w:sz w:val="24"/>
          <w:szCs w:val="24"/>
        </w:rPr>
      </w:pPr>
    </w:p>
    <w:p w:rsidR="0013369B" w:rsidRDefault="0013369B" w:rsidP="0013369B">
      <w:pPr>
        <w:autoSpaceDE w:val="0"/>
        <w:autoSpaceDN w:val="0"/>
        <w:adjustRightInd w:val="0"/>
        <w:spacing w:after="0" w:afterAutospacing="0" w:line="240" w:lineRule="auto"/>
        <w:rPr>
          <w:rFonts w:cstheme="minorHAnsi"/>
          <w:b/>
          <w:sz w:val="24"/>
          <w:szCs w:val="24"/>
        </w:rPr>
      </w:pPr>
    </w:p>
    <w:p w:rsidR="007D7A66" w:rsidRDefault="007D7A66" w:rsidP="0013369B">
      <w:pPr>
        <w:autoSpaceDE w:val="0"/>
        <w:autoSpaceDN w:val="0"/>
        <w:adjustRightInd w:val="0"/>
        <w:spacing w:after="0" w:afterAutospacing="0" w:line="240" w:lineRule="auto"/>
        <w:rPr>
          <w:rFonts w:cstheme="minorHAnsi"/>
          <w:b/>
          <w:sz w:val="24"/>
          <w:szCs w:val="24"/>
        </w:rPr>
      </w:pPr>
    </w:p>
    <w:p w:rsidR="007D7A66" w:rsidRDefault="007D7A66" w:rsidP="0013369B">
      <w:pPr>
        <w:autoSpaceDE w:val="0"/>
        <w:autoSpaceDN w:val="0"/>
        <w:adjustRightInd w:val="0"/>
        <w:spacing w:after="0" w:afterAutospacing="0" w:line="240" w:lineRule="auto"/>
        <w:rPr>
          <w:rFonts w:cstheme="minorHAnsi"/>
          <w:b/>
          <w:sz w:val="24"/>
          <w:szCs w:val="24"/>
        </w:rPr>
      </w:pPr>
    </w:p>
    <w:p w:rsidR="007D7A66" w:rsidRDefault="007D7A66" w:rsidP="0013369B">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4C43DA" w:rsidRPr="00176B5B" w:rsidRDefault="004C43DA" w:rsidP="004C43DA">
      <w:pPr>
        <w:autoSpaceDE w:val="0"/>
        <w:autoSpaceDN w:val="0"/>
        <w:adjustRightInd w:val="0"/>
        <w:spacing w:after="0" w:afterAutospacing="0" w:line="240" w:lineRule="auto"/>
        <w:ind w:left="0" w:firstLine="0"/>
        <w:rPr>
          <w:rFonts w:cstheme="minorHAnsi"/>
          <w:b/>
          <w:bCs/>
          <w:i/>
          <w:iCs/>
          <w:sz w:val="28"/>
          <w:szCs w:val="24"/>
        </w:rPr>
      </w:pPr>
      <w:r w:rsidRPr="00176B5B">
        <w:rPr>
          <w:rFonts w:cstheme="minorHAnsi"/>
          <w:b/>
          <w:bCs/>
          <w:i/>
          <w:iCs/>
          <w:sz w:val="28"/>
          <w:szCs w:val="24"/>
        </w:rPr>
        <w:lastRenderedPageBreak/>
        <w:t>2 G Herstellung von Stärkekleber</w:t>
      </w:r>
    </w:p>
    <w:p w:rsidR="004C43DA" w:rsidRPr="00744DA4" w:rsidRDefault="004C43DA" w:rsidP="004C43DA">
      <w:pPr>
        <w:autoSpaceDE w:val="0"/>
        <w:autoSpaceDN w:val="0"/>
        <w:adjustRightInd w:val="0"/>
        <w:spacing w:after="0" w:afterAutospacing="0" w:line="240" w:lineRule="auto"/>
        <w:ind w:left="0" w:firstLine="0"/>
        <w:rPr>
          <w:rFonts w:cstheme="minorHAnsi"/>
          <w:sz w:val="24"/>
          <w:szCs w:val="24"/>
        </w:rPr>
      </w:pPr>
    </w:p>
    <w:p w:rsidR="00176B5B" w:rsidRPr="00176B5B" w:rsidRDefault="00176B5B" w:rsidP="00176B5B">
      <w:pPr>
        <w:autoSpaceDE w:val="0"/>
        <w:autoSpaceDN w:val="0"/>
        <w:adjustRightInd w:val="0"/>
        <w:spacing w:after="0" w:afterAutospacing="0" w:line="240" w:lineRule="auto"/>
        <w:ind w:left="0" w:firstLine="0"/>
        <w:rPr>
          <w:rFonts w:cstheme="minorHAnsi"/>
          <w:i/>
          <w:sz w:val="24"/>
          <w:szCs w:val="24"/>
        </w:rPr>
      </w:pPr>
      <w:r w:rsidRPr="00176B5B">
        <w:rPr>
          <w:rFonts w:cstheme="minorHAnsi"/>
          <w:i/>
          <w:sz w:val="24"/>
          <w:szCs w:val="24"/>
        </w:rPr>
        <w:t xml:space="preserve">Die Herstellung und Verwendung von Stärkekleister gehört bis in die 60er Jahre des letzten Jahrhunderts zum Allgemeingut. Tatsächlich sind die Klebungen damit sehr fest, nur in feuchter Umgebung kann Schimmelbildung auftreten. Auch wenn die Schüler nicht unbedingt käufliche Klebstoffe durch Stärkekleister ersetzen sollen, so ist das Wissen darum von Interesse: Stärkekleister gibt es heute in abgewandelter Form, als Grundstoffe werden nach wie vor Stärke, Getreidemehl und andere Celluloseverbindungen benutzt. Zum Tapetenkleben verwendet man z.B. einen Kleister aus Methylcellulose. </w:t>
      </w:r>
    </w:p>
    <w:p w:rsidR="00176B5B" w:rsidRPr="00744DA4" w:rsidRDefault="00176B5B" w:rsidP="00176B5B">
      <w:pPr>
        <w:autoSpaceDE w:val="0"/>
        <w:autoSpaceDN w:val="0"/>
        <w:adjustRightInd w:val="0"/>
        <w:spacing w:after="0" w:afterAutospacing="0" w:line="240" w:lineRule="auto"/>
        <w:ind w:left="0" w:firstLine="0"/>
        <w:rPr>
          <w:rFonts w:cstheme="minorHAnsi"/>
          <w:sz w:val="24"/>
          <w:szCs w:val="24"/>
        </w:rPr>
      </w:pPr>
      <w:r w:rsidRPr="00176B5B">
        <w:rPr>
          <w:rFonts w:cstheme="minorHAnsi"/>
          <w:i/>
          <w:sz w:val="24"/>
          <w:szCs w:val="24"/>
        </w:rPr>
        <w:t>Die Kleisterbildung setzt in der Wärme ohne Hilfsmittel ein (Stärkekleister bei 80°C). Durch Zusatz von Säuren wird die Klebefähigkeit vermindert, Laugenzusatz erhöht die Festigkeit der Verbindungen.</w:t>
      </w:r>
    </w:p>
    <w:p w:rsidR="00176B5B" w:rsidRDefault="00176B5B" w:rsidP="004C43DA">
      <w:pPr>
        <w:autoSpaceDE w:val="0"/>
        <w:autoSpaceDN w:val="0"/>
        <w:adjustRightInd w:val="0"/>
        <w:spacing w:after="0" w:afterAutospacing="0" w:line="240" w:lineRule="auto"/>
        <w:ind w:left="0" w:firstLine="0"/>
        <w:rPr>
          <w:rFonts w:cstheme="minorHAnsi"/>
          <w:sz w:val="24"/>
          <w:szCs w:val="24"/>
        </w:rPr>
      </w:pPr>
    </w:p>
    <w:p w:rsidR="004C43DA" w:rsidRPr="00176B5B" w:rsidRDefault="00176B5B" w:rsidP="00176B5B">
      <w:pPr>
        <w:autoSpaceDE w:val="0"/>
        <w:autoSpaceDN w:val="0"/>
        <w:adjustRightInd w:val="0"/>
        <w:spacing w:after="0" w:afterAutospacing="0" w:line="240" w:lineRule="auto"/>
        <w:ind w:left="708" w:firstLine="0"/>
        <w:rPr>
          <w:rFonts w:cstheme="minorHAnsi"/>
          <w:b/>
          <w:sz w:val="24"/>
          <w:szCs w:val="24"/>
        </w:rPr>
      </w:pPr>
      <w:r w:rsidRPr="00176B5B">
        <w:rPr>
          <w:rFonts w:cstheme="minorHAnsi"/>
          <w:b/>
          <w:sz w:val="24"/>
          <w:szCs w:val="24"/>
        </w:rPr>
        <w:t>Material</w:t>
      </w:r>
    </w:p>
    <w:p w:rsidR="004C43DA" w:rsidRPr="00744DA4" w:rsidRDefault="00176B5B" w:rsidP="00176B5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Dreifuß mit Drahtnetz</w:t>
      </w:r>
    </w:p>
    <w:p w:rsidR="004C43DA" w:rsidRPr="00744DA4" w:rsidRDefault="00176B5B" w:rsidP="00176B5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Laborbrenner</w:t>
      </w:r>
      <w:r w:rsidR="004C43DA" w:rsidRPr="00744DA4">
        <w:rPr>
          <w:rFonts w:cstheme="minorHAnsi"/>
          <w:sz w:val="24"/>
          <w:szCs w:val="24"/>
        </w:rPr>
        <w:t xml:space="preserve"> </w:t>
      </w:r>
    </w:p>
    <w:p w:rsidR="004C43DA" w:rsidRPr="00744DA4" w:rsidRDefault="00176B5B" w:rsidP="00176B5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Becherglas</w:t>
      </w:r>
      <w:r w:rsidR="004C43DA" w:rsidRPr="00744DA4">
        <w:rPr>
          <w:rFonts w:cstheme="minorHAnsi"/>
          <w:sz w:val="24"/>
          <w:szCs w:val="24"/>
        </w:rPr>
        <w:t xml:space="preserve"> </w:t>
      </w:r>
    </w:p>
    <w:p w:rsidR="004C43DA" w:rsidRPr="00744DA4" w:rsidRDefault="004C43DA" w:rsidP="00176B5B">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 xml:space="preserve">Glasstab </w:t>
      </w:r>
    </w:p>
    <w:p w:rsidR="004C43DA" w:rsidRPr="00744DA4" w:rsidRDefault="00176B5B" w:rsidP="00176B5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Edelstahllöffel</w:t>
      </w:r>
      <w:r w:rsidR="004C43DA" w:rsidRPr="00744DA4">
        <w:rPr>
          <w:rFonts w:cstheme="minorHAnsi"/>
          <w:sz w:val="24"/>
          <w:szCs w:val="24"/>
        </w:rPr>
        <w:t xml:space="preserve"> </w:t>
      </w:r>
    </w:p>
    <w:p w:rsidR="004C43DA" w:rsidRPr="00744DA4" w:rsidRDefault="00176B5B" w:rsidP="00176B5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Kartoffelstärke</w:t>
      </w:r>
    </w:p>
    <w:p w:rsidR="004C43DA" w:rsidRPr="00744DA4" w:rsidRDefault="004C43DA" w:rsidP="00176B5B">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Wasser</w:t>
      </w:r>
    </w:p>
    <w:p w:rsidR="004C43DA" w:rsidRPr="00744DA4" w:rsidRDefault="004C43DA" w:rsidP="00176B5B">
      <w:pPr>
        <w:autoSpaceDE w:val="0"/>
        <w:autoSpaceDN w:val="0"/>
        <w:adjustRightInd w:val="0"/>
        <w:spacing w:after="0" w:afterAutospacing="0" w:line="240" w:lineRule="auto"/>
        <w:ind w:left="708" w:firstLine="0"/>
        <w:rPr>
          <w:rFonts w:cstheme="minorHAnsi"/>
          <w:sz w:val="24"/>
          <w:szCs w:val="24"/>
        </w:rPr>
      </w:pPr>
    </w:p>
    <w:p w:rsidR="00176B5B" w:rsidRPr="00176B5B" w:rsidRDefault="00176B5B" w:rsidP="00176B5B">
      <w:pPr>
        <w:autoSpaceDE w:val="0"/>
        <w:autoSpaceDN w:val="0"/>
        <w:adjustRightInd w:val="0"/>
        <w:spacing w:after="0" w:afterAutospacing="0" w:line="240" w:lineRule="auto"/>
        <w:ind w:left="708" w:firstLine="0"/>
        <w:rPr>
          <w:rFonts w:cstheme="minorHAnsi"/>
          <w:b/>
          <w:sz w:val="24"/>
          <w:szCs w:val="24"/>
        </w:rPr>
      </w:pPr>
      <w:r w:rsidRPr="00176B5B">
        <w:rPr>
          <w:rFonts w:cstheme="minorHAnsi"/>
          <w:b/>
          <w:sz w:val="24"/>
          <w:szCs w:val="24"/>
        </w:rPr>
        <w:t>Durchführung</w:t>
      </w:r>
    </w:p>
    <w:p w:rsidR="004C43DA" w:rsidRPr="00744DA4" w:rsidRDefault="004C43DA" w:rsidP="00176B5B">
      <w:pPr>
        <w:autoSpaceDE w:val="0"/>
        <w:autoSpaceDN w:val="0"/>
        <w:adjustRightInd w:val="0"/>
        <w:spacing w:after="0" w:afterAutospacing="0" w:line="240" w:lineRule="auto"/>
        <w:ind w:left="708" w:firstLine="0"/>
        <w:rPr>
          <w:rFonts w:cstheme="minorHAnsi"/>
          <w:sz w:val="24"/>
          <w:szCs w:val="24"/>
        </w:rPr>
      </w:pPr>
      <w:r w:rsidRPr="00744DA4">
        <w:rPr>
          <w:rFonts w:cstheme="minorHAnsi"/>
          <w:sz w:val="24"/>
          <w:szCs w:val="24"/>
        </w:rPr>
        <w:t>Zu 50mL Wasser im Becherglas werden unter Rühren ca. 10g Kartoffelstärke nach und nach hinzugefügt, bis sich eine leicht dickflüssige Masse ergibt. Der Brenner wird entzündet und die Masse ca. 1 Minute aufgekocht. Ist der entstandene Kleber zu zäh, kann er mit Wasser verdünnt werden.</w:t>
      </w:r>
    </w:p>
    <w:p w:rsidR="004C43DA" w:rsidRPr="00744DA4" w:rsidRDefault="004C43DA" w:rsidP="004C43DA">
      <w:pPr>
        <w:autoSpaceDE w:val="0"/>
        <w:autoSpaceDN w:val="0"/>
        <w:adjustRightInd w:val="0"/>
        <w:spacing w:after="0" w:afterAutospacing="0" w:line="240" w:lineRule="auto"/>
        <w:ind w:left="0" w:firstLine="0"/>
        <w:rPr>
          <w:rFonts w:cstheme="minorHAnsi"/>
          <w:sz w:val="24"/>
          <w:szCs w:val="24"/>
        </w:rPr>
      </w:pPr>
    </w:p>
    <w:p w:rsidR="004C43DA" w:rsidRPr="00744DA4" w:rsidRDefault="00BB74DB" w:rsidP="004C43DA">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 xml:space="preserve">Führen Sie </w:t>
      </w:r>
      <w:r w:rsidR="004C43DA" w:rsidRPr="00744DA4">
        <w:rPr>
          <w:rFonts w:cstheme="minorHAnsi"/>
          <w:sz w:val="24"/>
          <w:szCs w:val="24"/>
        </w:rPr>
        <w:t xml:space="preserve">Klebeversuche </w:t>
      </w:r>
      <w:r>
        <w:rPr>
          <w:rFonts w:cstheme="minorHAnsi"/>
          <w:sz w:val="24"/>
          <w:szCs w:val="24"/>
        </w:rPr>
        <w:t xml:space="preserve">mit dem </w:t>
      </w:r>
      <w:r w:rsidR="00E71AA3">
        <w:rPr>
          <w:rFonts w:cstheme="minorHAnsi"/>
          <w:sz w:val="24"/>
          <w:szCs w:val="24"/>
        </w:rPr>
        <w:t xml:space="preserve">hergestellten </w:t>
      </w:r>
      <w:r>
        <w:rPr>
          <w:rFonts w:cstheme="minorHAnsi"/>
          <w:sz w:val="24"/>
          <w:szCs w:val="24"/>
        </w:rPr>
        <w:t xml:space="preserve">Stärkekleister </w:t>
      </w:r>
      <w:r w:rsidR="004C43DA" w:rsidRPr="00744DA4">
        <w:rPr>
          <w:rFonts w:cstheme="minorHAnsi"/>
          <w:sz w:val="24"/>
          <w:szCs w:val="24"/>
        </w:rPr>
        <w:t>durch</w:t>
      </w:r>
      <w:r>
        <w:rPr>
          <w:rFonts w:cstheme="minorHAnsi"/>
          <w:sz w:val="24"/>
          <w:szCs w:val="24"/>
        </w:rPr>
        <w:t xml:space="preserve">: </w:t>
      </w:r>
      <w:r w:rsidR="004C43DA" w:rsidRPr="00744DA4">
        <w:rPr>
          <w:rFonts w:cstheme="minorHAnsi"/>
          <w:sz w:val="24"/>
          <w:szCs w:val="24"/>
        </w:rPr>
        <w:t xml:space="preserve">z.B. Pappe auf Pappe, Papier auf Pappe oder Holz, Holz auf Holz usw. </w:t>
      </w:r>
    </w:p>
    <w:p w:rsidR="004C43DA" w:rsidRPr="00744DA4" w:rsidRDefault="004C43DA" w:rsidP="004C43DA">
      <w:pPr>
        <w:autoSpaceDE w:val="0"/>
        <w:autoSpaceDN w:val="0"/>
        <w:adjustRightInd w:val="0"/>
        <w:spacing w:after="0" w:afterAutospacing="0" w:line="240" w:lineRule="auto"/>
        <w:ind w:left="0" w:firstLine="0"/>
        <w:rPr>
          <w:rFonts w:cstheme="minorHAnsi"/>
          <w:sz w:val="24"/>
          <w:szCs w:val="24"/>
        </w:rPr>
      </w:pPr>
    </w:p>
    <w:p w:rsidR="00176B5B" w:rsidRDefault="00176B5B" w:rsidP="00176B5B">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r w:rsidR="00BB74DB">
        <w:rPr>
          <w:rFonts w:cstheme="minorHAnsi"/>
          <w:b/>
          <w:sz w:val="24"/>
          <w:szCs w:val="24"/>
        </w:rPr>
        <w:br/>
      </w:r>
    </w:p>
    <w:p w:rsidR="00176B5B" w:rsidRDefault="00176B5B" w:rsidP="00176B5B">
      <w:pPr>
        <w:ind w:left="0" w:firstLine="0"/>
        <w:rPr>
          <w:rFonts w:cstheme="minorHAnsi"/>
          <w:b/>
          <w:sz w:val="24"/>
          <w:szCs w:val="24"/>
        </w:rPr>
      </w:pPr>
    </w:p>
    <w:p w:rsidR="00176B5B" w:rsidRDefault="00176B5B" w:rsidP="00176B5B">
      <w:pPr>
        <w:ind w:left="0" w:firstLine="0"/>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3B0BA2" w:rsidRPr="00744DA4" w:rsidRDefault="003B0BA2" w:rsidP="004C43DA">
      <w:pPr>
        <w:autoSpaceDE w:val="0"/>
        <w:autoSpaceDN w:val="0"/>
        <w:adjustRightInd w:val="0"/>
        <w:spacing w:after="0" w:afterAutospacing="0" w:line="240" w:lineRule="auto"/>
        <w:ind w:left="0" w:firstLine="0"/>
        <w:rPr>
          <w:rFonts w:cstheme="minorHAnsi"/>
          <w:sz w:val="24"/>
          <w:szCs w:val="24"/>
        </w:rPr>
        <w:sectPr w:rsidR="003B0BA2" w:rsidRPr="00744DA4" w:rsidSect="00974986">
          <w:headerReference w:type="default" r:id="rId17"/>
          <w:pgSz w:w="11906" w:h="16838"/>
          <w:pgMar w:top="1417" w:right="1417" w:bottom="1134" w:left="1417" w:header="708" w:footer="708" w:gutter="0"/>
          <w:cols w:space="708"/>
          <w:docGrid w:linePitch="360"/>
        </w:sectPr>
      </w:pPr>
    </w:p>
    <w:p w:rsidR="00081C25" w:rsidRDefault="00081C25" w:rsidP="00081C25">
      <w:pPr>
        <w:ind w:left="0" w:firstLine="0"/>
        <w:rPr>
          <w:rFonts w:cstheme="minorHAnsi"/>
          <w:bCs/>
          <w:iCs/>
          <w:sz w:val="28"/>
          <w:szCs w:val="24"/>
        </w:rPr>
      </w:pPr>
      <w:r>
        <w:rPr>
          <w:rFonts w:cstheme="minorHAnsi"/>
          <w:b/>
          <w:bCs/>
          <w:iCs/>
          <w:sz w:val="28"/>
          <w:szCs w:val="24"/>
        </w:rPr>
        <w:lastRenderedPageBreak/>
        <w:t>Die Versuchsgruppe 3</w:t>
      </w:r>
      <w:r w:rsidRPr="008F2233">
        <w:rPr>
          <w:rFonts w:cstheme="minorHAnsi"/>
          <w:b/>
          <w:bCs/>
          <w:iCs/>
          <w:sz w:val="28"/>
          <w:szCs w:val="24"/>
        </w:rPr>
        <w:t xml:space="preserve"> zu</w:t>
      </w:r>
      <w:r>
        <w:rPr>
          <w:rFonts w:cstheme="minorHAnsi"/>
          <w:b/>
          <w:bCs/>
          <w:iCs/>
          <w:sz w:val="28"/>
          <w:szCs w:val="24"/>
        </w:rPr>
        <w:t xml:space="preserve"> den Ölen und Fetten </w:t>
      </w:r>
      <w:r>
        <w:rPr>
          <w:rFonts w:cstheme="minorHAnsi"/>
          <w:bCs/>
          <w:iCs/>
          <w:sz w:val="28"/>
          <w:szCs w:val="24"/>
        </w:rPr>
        <w:br/>
      </w:r>
      <w:r w:rsidRPr="008870EF">
        <w:rPr>
          <w:rFonts w:cstheme="minorHAnsi"/>
          <w:bCs/>
          <w:iCs/>
          <w:sz w:val="28"/>
          <w:szCs w:val="24"/>
        </w:rPr>
        <w:t xml:space="preserve">umfasst </w:t>
      </w:r>
      <w:r>
        <w:rPr>
          <w:rFonts w:cstheme="minorHAnsi"/>
          <w:bCs/>
          <w:iCs/>
          <w:sz w:val="28"/>
          <w:szCs w:val="24"/>
        </w:rPr>
        <w:t>sechs</w:t>
      </w:r>
      <w:r w:rsidRPr="008870EF">
        <w:rPr>
          <w:rFonts w:cstheme="minorHAnsi"/>
          <w:bCs/>
          <w:iCs/>
          <w:sz w:val="28"/>
          <w:szCs w:val="24"/>
        </w:rPr>
        <w:t xml:space="preserve"> Experimente</w:t>
      </w:r>
      <w:r>
        <w:rPr>
          <w:rFonts w:cstheme="minorHAnsi"/>
          <w:bCs/>
          <w:iCs/>
          <w:sz w:val="28"/>
          <w:szCs w:val="24"/>
        </w:rPr>
        <w:t>.</w:t>
      </w:r>
    </w:p>
    <w:p w:rsidR="00081C25" w:rsidRDefault="00081C25" w:rsidP="00081C25">
      <w:pPr>
        <w:ind w:left="0" w:firstLine="0"/>
        <w:rPr>
          <w:rFonts w:cstheme="minorHAnsi"/>
          <w:bCs/>
          <w:iCs/>
          <w:sz w:val="28"/>
          <w:szCs w:val="24"/>
        </w:rPr>
      </w:pPr>
      <w:r>
        <w:rPr>
          <w:rFonts w:cstheme="minorHAnsi"/>
          <w:bCs/>
          <w:iCs/>
          <w:sz w:val="28"/>
          <w:szCs w:val="24"/>
        </w:rPr>
        <w:t>Die Experimente zeigen, wie Öle aus Pflanzen gewonnen werden können, wie sie für Anstrichmittel verwendet werden können sowie ihre enge Verwandt</w:t>
      </w:r>
      <w:r>
        <w:rPr>
          <w:rFonts w:cstheme="minorHAnsi"/>
          <w:bCs/>
          <w:iCs/>
          <w:sz w:val="28"/>
          <w:szCs w:val="24"/>
        </w:rPr>
        <w:softHyphen/>
        <w:t>schaft mit den Seifen. Ergänzend zeigt ein Experiment die Färbekraft natürlicher Farbstoffe.</w:t>
      </w:r>
    </w:p>
    <w:tbl>
      <w:tblPr>
        <w:tblStyle w:val="Tabellenraster"/>
        <w:tblW w:w="0" w:type="auto"/>
        <w:jc w:val="center"/>
        <w:tblLook w:val="04A0" w:firstRow="1" w:lastRow="0" w:firstColumn="1" w:lastColumn="0" w:noHBand="0" w:noVBand="1"/>
      </w:tblPr>
      <w:tblGrid>
        <w:gridCol w:w="959"/>
        <w:gridCol w:w="7654"/>
      </w:tblGrid>
      <w:tr w:rsidR="00081C25" w:rsidRPr="008F2233" w:rsidTr="00081C25">
        <w:trPr>
          <w:trHeight w:val="851"/>
          <w:jc w:val="center"/>
        </w:trPr>
        <w:tc>
          <w:tcPr>
            <w:tcW w:w="959" w:type="dxa"/>
          </w:tcPr>
          <w:p w:rsidR="00081C25" w:rsidRPr="00641147" w:rsidRDefault="00081C25" w:rsidP="004627C8">
            <w:pPr>
              <w:autoSpaceDE w:val="0"/>
              <w:autoSpaceDN w:val="0"/>
              <w:adjustRightInd w:val="0"/>
              <w:spacing w:afterAutospacing="0" w:line="360" w:lineRule="auto"/>
              <w:ind w:left="0" w:firstLine="0"/>
              <w:rPr>
                <w:rFonts w:cstheme="minorHAnsi"/>
                <w:b/>
                <w:bCs/>
                <w:iCs/>
                <w:sz w:val="28"/>
                <w:szCs w:val="24"/>
              </w:rPr>
            </w:pPr>
            <w:r>
              <w:rPr>
                <w:rFonts w:cstheme="minorHAnsi"/>
                <w:b/>
                <w:bCs/>
                <w:iCs/>
                <w:sz w:val="28"/>
                <w:szCs w:val="24"/>
              </w:rPr>
              <w:t>3</w:t>
            </w:r>
            <w:r w:rsidRPr="00641147">
              <w:rPr>
                <w:rFonts w:cstheme="minorHAnsi"/>
                <w:b/>
                <w:bCs/>
                <w:iCs/>
                <w:sz w:val="28"/>
                <w:szCs w:val="24"/>
              </w:rPr>
              <w:t xml:space="preserve"> A </w:t>
            </w:r>
          </w:p>
        </w:tc>
        <w:tc>
          <w:tcPr>
            <w:tcW w:w="7654" w:type="dxa"/>
          </w:tcPr>
          <w:p w:rsidR="00081C25" w:rsidRPr="00A87F68" w:rsidRDefault="00081C25" w:rsidP="004627C8">
            <w:pPr>
              <w:autoSpaceDE w:val="0"/>
              <w:autoSpaceDN w:val="0"/>
              <w:adjustRightInd w:val="0"/>
              <w:spacing w:afterAutospacing="0" w:line="360" w:lineRule="auto"/>
              <w:ind w:left="0" w:firstLine="0"/>
              <w:rPr>
                <w:rFonts w:cstheme="minorHAnsi"/>
                <w:b/>
                <w:bCs/>
                <w:iCs/>
                <w:sz w:val="28"/>
                <w:szCs w:val="24"/>
              </w:rPr>
            </w:pPr>
            <w:r w:rsidRPr="00A87F68">
              <w:rPr>
                <w:rFonts w:cstheme="minorHAnsi"/>
                <w:b/>
                <w:bCs/>
                <w:iCs/>
                <w:sz w:val="28"/>
                <w:szCs w:val="24"/>
              </w:rPr>
              <w:t xml:space="preserve">Gewinnung von Öl aus Früchten/ Samen </w:t>
            </w:r>
          </w:p>
        </w:tc>
      </w:tr>
      <w:tr w:rsidR="00081C25" w:rsidRPr="00A87F68" w:rsidTr="00081C25">
        <w:trPr>
          <w:trHeight w:val="851"/>
          <w:jc w:val="center"/>
        </w:trPr>
        <w:tc>
          <w:tcPr>
            <w:tcW w:w="959" w:type="dxa"/>
          </w:tcPr>
          <w:p w:rsidR="00081C25" w:rsidRPr="00081C25" w:rsidRDefault="00081C25" w:rsidP="004627C8">
            <w:pPr>
              <w:autoSpaceDE w:val="0"/>
              <w:autoSpaceDN w:val="0"/>
              <w:adjustRightInd w:val="0"/>
              <w:spacing w:afterAutospacing="0"/>
              <w:ind w:left="0" w:firstLine="0"/>
              <w:rPr>
                <w:rFonts w:cstheme="minorHAnsi"/>
                <w:b/>
                <w:bCs/>
                <w:iCs/>
                <w:sz w:val="28"/>
                <w:szCs w:val="24"/>
              </w:rPr>
            </w:pPr>
            <w:r w:rsidRPr="00081C25">
              <w:rPr>
                <w:rFonts w:cstheme="minorHAnsi"/>
                <w:b/>
                <w:bCs/>
                <w:iCs/>
                <w:sz w:val="28"/>
                <w:szCs w:val="24"/>
              </w:rPr>
              <w:t xml:space="preserve">3 B </w:t>
            </w:r>
          </w:p>
        </w:tc>
        <w:tc>
          <w:tcPr>
            <w:tcW w:w="7654" w:type="dxa"/>
          </w:tcPr>
          <w:p w:rsidR="00081C25" w:rsidRPr="00081C25" w:rsidRDefault="00081C25" w:rsidP="004627C8">
            <w:pPr>
              <w:autoSpaceDE w:val="0"/>
              <w:autoSpaceDN w:val="0"/>
              <w:adjustRightInd w:val="0"/>
              <w:spacing w:afterAutospacing="0"/>
              <w:ind w:left="0" w:firstLine="0"/>
              <w:rPr>
                <w:rFonts w:cstheme="minorHAnsi"/>
                <w:b/>
                <w:bCs/>
                <w:iCs/>
                <w:sz w:val="28"/>
                <w:szCs w:val="24"/>
              </w:rPr>
            </w:pPr>
            <w:r w:rsidRPr="00081C25">
              <w:rPr>
                <w:rFonts w:cstheme="minorHAnsi"/>
                <w:b/>
                <w:bCs/>
                <w:iCs/>
                <w:sz w:val="28"/>
                <w:szCs w:val="24"/>
              </w:rPr>
              <w:t>Herstellung einer Ölfarbe</w:t>
            </w:r>
          </w:p>
          <w:p w:rsidR="00081C25" w:rsidRPr="00081C25" w:rsidRDefault="00081C25" w:rsidP="004627C8">
            <w:pPr>
              <w:autoSpaceDE w:val="0"/>
              <w:autoSpaceDN w:val="0"/>
              <w:adjustRightInd w:val="0"/>
              <w:spacing w:afterAutospacing="0"/>
              <w:ind w:left="0" w:firstLine="0"/>
              <w:rPr>
                <w:rFonts w:cstheme="minorHAnsi"/>
                <w:b/>
                <w:bCs/>
                <w:iCs/>
                <w:sz w:val="28"/>
                <w:szCs w:val="24"/>
              </w:rPr>
            </w:pPr>
          </w:p>
        </w:tc>
      </w:tr>
      <w:tr w:rsidR="00081C25" w:rsidRPr="00A87F68" w:rsidTr="00081C25">
        <w:trPr>
          <w:trHeight w:val="851"/>
          <w:jc w:val="center"/>
        </w:trPr>
        <w:tc>
          <w:tcPr>
            <w:tcW w:w="959" w:type="dxa"/>
          </w:tcPr>
          <w:p w:rsidR="00081C25" w:rsidRPr="00A87F68" w:rsidRDefault="00081C25" w:rsidP="004627C8">
            <w:pPr>
              <w:autoSpaceDE w:val="0"/>
              <w:autoSpaceDN w:val="0"/>
              <w:adjustRightInd w:val="0"/>
              <w:spacing w:afterAutospacing="0" w:line="360" w:lineRule="auto"/>
              <w:ind w:left="0" w:firstLine="0"/>
              <w:rPr>
                <w:rFonts w:cstheme="minorHAnsi"/>
                <w:b/>
                <w:bCs/>
                <w:iCs/>
                <w:sz w:val="28"/>
                <w:szCs w:val="24"/>
              </w:rPr>
            </w:pPr>
            <w:r w:rsidRPr="00A87F68">
              <w:rPr>
                <w:rFonts w:cstheme="minorHAnsi"/>
                <w:b/>
                <w:bCs/>
                <w:iCs/>
                <w:sz w:val="28"/>
                <w:szCs w:val="24"/>
              </w:rPr>
              <w:t xml:space="preserve">3 C </w:t>
            </w:r>
          </w:p>
        </w:tc>
        <w:tc>
          <w:tcPr>
            <w:tcW w:w="7654" w:type="dxa"/>
          </w:tcPr>
          <w:p w:rsidR="00081C25" w:rsidRPr="00A87F68" w:rsidRDefault="00081C25" w:rsidP="004627C8">
            <w:pPr>
              <w:autoSpaceDE w:val="0"/>
              <w:autoSpaceDN w:val="0"/>
              <w:adjustRightInd w:val="0"/>
              <w:spacing w:afterAutospacing="0" w:line="360" w:lineRule="auto"/>
              <w:ind w:left="0" w:firstLine="0"/>
              <w:rPr>
                <w:rFonts w:cstheme="minorHAnsi"/>
                <w:b/>
                <w:bCs/>
                <w:iCs/>
                <w:sz w:val="28"/>
                <w:szCs w:val="24"/>
              </w:rPr>
            </w:pPr>
            <w:r w:rsidRPr="00A87F68">
              <w:rPr>
                <w:rFonts w:cstheme="minorHAnsi"/>
                <w:b/>
                <w:bCs/>
                <w:iCs/>
                <w:sz w:val="28"/>
                <w:szCs w:val="24"/>
              </w:rPr>
              <w:t xml:space="preserve">Herstellung einer Anstrichfarbe auf Quarkbasis </w:t>
            </w:r>
          </w:p>
        </w:tc>
      </w:tr>
      <w:tr w:rsidR="00081C25" w:rsidRPr="00641147" w:rsidTr="00081C25">
        <w:trPr>
          <w:trHeight w:val="851"/>
          <w:jc w:val="center"/>
        </w:trPr>
        <w:tc>
          <w:tcPr>
            <w:tcW w:w="959" w:type="dxa"/>
          </w:tcPr>
          <w:p w:rsidR="00081C25" w:rsidRPr="00641147" w:rsidRDefault="00081C25" w:rsidP="004627C8">
            <w:pPr>
              <w:autoSpaceDE w:val="0"/>
              <w:autoSpaceDN w:val="0"/>
              <w:adjustRightInd w:val="0"/>
              <w:spacing w:afterAutospacing="0" w:line="360" w:lineRule="auto"/>
              <w:ind w:left="0" w:firstLine="0"/>
              <w:rPr>
                <w:rFonts w:cstheme="minorHAnsi"/>
                <w:b/>
                <w:bCs/>
                <w:iCs/>
                <w:sz w:val="28"/>
                <w:szCs w:val="24"/>
              </w:rPr>
            </w:pPr>
            <w:r>
              <w:rPr>
                <w:rFonts w:cstheme="minorHAnsi"/>
                <w:b/>
                <w:bCs/>
                <w:iCs/>
                <w:sz w:val="28"/>
                <w:szCs w:val="24"/>
              </w:rPr>
              <w:t>3</w:t>
            </w:r>
            <w:r w:rsidRPr="00641147">
              <w:rPr>
                <w:rFonts w:cstheme="minorHAnsi"/>
                <w:b/>
                <w:bCs/>
                <w:iCs/>
                <w:sz w:val="28"/>
                <w:szCs w:val="24"/>
              </w:rPr>
              <w:t xml:space="preserve"> D </w:t>
            </w:r>
          </w:p>
        </w:tc>
        <w:tc>
          <w:tcPr>
            <w:tcW w:w="7654" w:type="dxa"/>
          </w:tcPr>
          <w:p w:rsidR="00081C25" w:rsidRPr="00A87F68" w:rsidRDefault="00081C25" w:rsidP="004627C8">
            <w:pPr>
              <w:autoSpaceDE w:val="0"/>
              <w:autoSpaceDN w:val="0"/>
              <w:adjustRightInd w:val="0"/>
              <w:spacing w:afterAutospacing="0" w:line="360" w:lineRule="auto"/>
              <w:ind w:left="0" w:firstLine="0"/>
              <w:rPr>
                <w:rFonts w:cstheme="minorHAnsi"/>
                <w:b/>
                <w:bCs/>
                <w:iCs/>
                <w:sz w:val="28"/>
                <w:szCs w:val="24"/>
              </w:rPr>
            </w:pPr>
            <w:r w:rsidRPr="00A87F68">
              <w:rPr>
                <w:rFonts w:cstheme="minorHAnsi"/>
                <w:b/>
                <w:bCs/>
                <w:iCs/>
                <w:sz w:val="28"/>
                <w:szCs w:val="24"/>
              </w:rPr>
              <w:t>Textilien  färben mit Naturfarbstoffen</w:t>
            </w:r>
          </w:p>
        </w:tc>
      </w:tr>
      <w:tr w:rsidR="00081C25" w:rsidRPr="00641147" w:rsidTr="00081C25">
        <w:trPr>
          <w:trHeight w:val="851"/>
          <w:jc w:val="center"/>
        </w:trPr>
        <w:tc>
          <w:tcPr>
            <w:tcW w:w="959" w:type="dxa"/>
          </w:tcPr>
          <w:p w:rsidR="00081C25" w:rsidRPr="00641147" w:rsidRDefault="00081C25" w:rsidP="004627C8">
            <w:pPr>
              <w:autoSpaceDE w:val="0"/>
              <w:autoSpaceDN w:val="0"/>
              <w:adjustRightInd w:val="0"/>
              <w:spacing w:afterAutospacing="0" w:line="360" w:lineRule="auto"/>
              <w:ind w:left="0" w:firstLine="0"/>
              <w:rPr>
                <w:rFonts w:cstheme="minorHAnsi"/>
                <w:b/>
                <w:bCs/>
                <w:iCs/>
                <w:sz w:val="28"/>
                <w:szCs w:val="24"/>
              </w:rPr>
            </w:pPr>
            <w:r>
              <w:rPr>
                <w:rFonts w:cstheme="minorHAnsi"/>
                <w:b/>
                <w:bCs/>
                <w:iCs/>
                <w:sz w:val="28"/>
                <w:szCs w:val="24"/>
              </w:rPr>
              <w:t>3</w:t>
            </w:r>
            <w:r w:rsidRPr="00641147">
              <w:rPr>
                <w:rFonts w:cstheme="minorHAnsi"/>
                <w:b/>
                <w:bCs/>
                <w:iCs/>
                <w:sz w:val="28"/>
                <w:szCs w:val="24"/>
              </w:rPr>
              <w:t xml:space="preserve"> E </w:t>
            </w:r>
          </w:p>
        </w:tc>
        <w:tc>
          <w:tcPr>
            <w:tcW w:w="7654" w:type="dxa"/>
          </w:tcPr>
          <w:p w:rsidR="00081C25" w:rsidRPr="00A87F68" w:rsidRDefault="00081C25" w:rsidP="004627C8">
            <w:pPr>
              <w:autoSpaceDE w:val="0"/>
              <w:autoSpaceDN w:val="0"/>
              <w:adjustRightInd w:val="0"/>
              <w:spacing w:afterAutospacing="0" w:line="360" w:lineRule="auto"/>
              <w:ind w:left="0" w:firstLine="0"/>
              <w:rPr>
                <w:rFonts w:cstheme="minorHAnsi"/>
                <w:b/>
                <w:bCs/>
                <w:iCs/>
                <w:sz w:val="28"/>
                <w:szCs w:val="24"/>
              </w:rPr>
            </w:pPr>
            <w:r w:rsidRPr="00A87F68">
              <w:rPr>
                <w:rFonts w:cstheme="minorHAnsi"/>
                <w:b/>
                <w:bCs/>
                <w:iCs/>
                <w:sz w:val="28"/>
                <w:szCs w:val="24"/>
              </w:rPr>
              <w:t>Herstellung von Seife aus einem Pflanzenöl</w:t>
            </w:r>
          </w:p>
        </w:tc>
      </w:tr>
      <w:tr w:rsidR="00081C25" w:rsidRPr="00641147" w:rsidTr="00081C25">
        <w:trPr>
          <w:trHeight w:val="851"/>
          <w:jc w:val="center"/>
        </w:trPr>
        <w:tc>
          <w:tcPr>
            <w:tcW w:w="959" w:type="dxa"/>
          </w:tcPr>
          <w:p w:rsidR="00081C25" w:rsidRPr="00081C25" w:rsidRDefault="00081C25" w:rsidP="00081C25">
            <w:pPr>
              <w:autoSpaceDE w:val="0"/>
              <w:autoSpaceDN w:val="0"/>
              <w:adjustRightInd w:val="0"/>
              <w:spacing w:afterAutospacing="0" w:line="360" w:lineRule="auto"/>
              <w:ind w:left="0" w:firstLine="0"/>
              <w:rPr>
                <w:rFonts w:cstheme="minorHAnsi"/>
                <w:b/>
                <w:bCs/>
                <w:iCs/>
                <w:sz w:val="28"/>
                <w:szCs w:val="24"/>
              </w:rPr>
            </w:pPr>
            <w:r w:rsidRPr="00081C25">
              <w:rPr>
                <w:rFonts w:cstheme="minorHAnsi"/>
                <w:b/>
                <w:bCs/>
                <w:iCs/>
                <w:sz w:val="28"/>
                <w:szCs w:val="24"/>
              </w:rPr>
              <w:t>3 F</w:t>
            </w:r>
          </w:p>
        </w:tc>
        <w:tc>
          <w:tcPr>
            <w:tcW w:w="7654" w:type="dxa"/>
          </w:tcPr>
          <w:p w:rsidR="00081C25" w:rsidRPr="00081C25" w:rsidRDefault="00081C25" w:rsidP="00081C25">
            <w:pPr>
              <w:autoSpaceDE w:val="0"/>
              <w:autoSpaceDN w:val="0"/>
              <w:adjustRightInd w:val="0"/>
              <w:spacing w:afterAutospacing="0" w:line="360" w:lineRule="auto"/>
              <w:ind w:left="0" w:firstLine="0"/>
              <w:rPr>
                <w:rFonts w:cstheme="minorHAnsi"/>
                <w:b/>
                <w:bCs/>
                <w:iCs/>
                <w:sz w:val="28"/>
                <w:szCs w:val="24"/>
              </w:rPr>
            </w:pPr>
            <w:r w:rsidRPr="00081C25">
              <w:rPr>
                <w:rFonts w:cstheme="minorHAnsi"/>
                <w:b/>
                <w:bCs/>
                <w:iCs/>
                <w:sz w:val="28"/>
                <w:szCs w:val="24"/>
              </w:rPr>
              <w:t>Lösungsmittel aus Orangenschalen</w:t>
            </w:r>
          </w:p>
        </w:tc>
      </w:tr>
    </w:tbl>
    <w:p w:rsidR="00081C25" w:rsidRPr="00081C25" w:rsidRDefault="00081C25" w:rsidP="00081C25">
      <w:pPr>
        <w:ind w:left="0" w:firstLine="0"/>
        <w:rPr>
          <w:rFonts w:cstheme="minorHAnsi"/>
          <w:bCs/>
          <w:iCs/>
          <w:sz w:val="28"/>
          <w:szCs w:val="24"/>
        </w:rPr>
      </w:pPr>
    </w:p>
    <w:p w:rsidR="00081C25" w:rsidRPr="00081C25" w:rsidRDefault="00081C25" w:rsidP="00081C25">
      <w:pPr>
        <w:ind w:left="0" w:firstLine="0"/>
        <w:rPr>
          <w:rFonts w:cstheme="minorHAnsi"/>
          <w:bCs/>
          <w:iCs/>
          <w:sz w:val="28"/>
          <w:szCs w:val="24"/>
        </w:rPr>
      </w:pPr>
      <w:r w:rsidRPr="00081C25">
        <w:rPr>
          <w:rFonts w:cstheme="minorHAnsi"/>
          <w:bCs/>
          <w:iCs/>
          <w:sz w:val="28"/>
          <w:szCs w:val="24"/>
        </w:rPr>
        <w:br w:type="page"/>
      </w:r>
    </w:p>
    <w:p w:rsidR="00060AA2" w:rsidRPr="00060AA2" w:rsidRDefault="00060AA2" w:rsidP="00060AA2">
      <w:pPr>
        <w:autoSpaceDE w:val="0"/>
        <w:autoSpaceDN w:val="0"/>
        <w:adjustRightInd w:val="0"/>
        <w:spacing w:after="0" w:afterAutospacing="0" w:line="240" w:lineRule="auto"/>
        <w:ind w:left="0" w:firstLine="0"/>
        <w:rPr>
          <w:rFonts w:cstheme="minorHAnsi"/>
          <w:b/>
          <w:bCs/>
          <w:i/>
          <w:iCs/>
          <w:sz w:val="28"/>
          <w:szCs w:val="24"/>
        </w:rPr>
      </w:pPr>
      <w:r w:rsidRPr="00060AA2">
        <w:rPr>
          <w:rFonts w:cstheme="minorHAnsi"/>
          <w:b/>
          <w:bCs/>
          <w:i/>
          <w:iCs/>
          <w:sz w:val="28"/>
          <w:szCs w:val="24"/>
        </w:rPr>
        <w:lastRenderedPageBreak/>
        <w:t>3A Gewinnung von Öl aus Früchten/ Samen von Ölpflanzen</w:t>
      </w:r>
    </w:p>
    <w:p w:rsidR="00EC610C" w:rsidRDefault="00EC610C" w:rsidP="00EC610C">
      <w:pPr>
        <w:autoSpaceDE w:val="0"/>
        <w:autoSpaceDN w:val="0"/>
        <w:adjustRightInd w:val="0"/>
        <w:spacing w:after="0" w:afterAutospacing="0" w:line="240" w:lineRule="auto"/>
        <w:ind w:left="0" w:firstLine="0"/>
        <w:rPr>
          <w:rFonts w:cstheme="minorHAnsi"/>
          <w:i/>
          <w:sz w:val="24"/>
          <w:szCs w:val="24"/>
        </w:rPr>
      </w:pPr>
    </w:p>
    <w:p w:rsidR="00EC610C" w:rsidRDefault="00EC610C" w:rsidP="00EC610C">
      <w:pPr>
        <w:autoSpaceDE w:val="0"/>
        <w:autoSpaceDN w:val="0"/>
        <w:adjustRightInd w:val="0"/>
        <w:spacing w:after="0" w:afterAutospacing="0" w:line="240" w:lineRule="auto"/>
        <w:ind w:left="0" w:firstLine="0"/>
        <w:rPr>
          <w:rFonts w:cstheme="minorHAnsi"/>
          <w:i/>
          <w:sz w:val="24"/>
          <w:szCs w:val="24"/>
        </w:rPr>
      </w:pPr>
      <w:r w:rsidRPr="00EC610C">
        <w:rPr>
          <w:rFonts w:cstheme="minorHAnsi"/>
          <w:i/>
          <w:sz w:val="24"/>
          <w:szCs w:val="24"/>
        </w:rPr>
        <w:t>Pflanzenöle und -fette besitzen als nachwachsende Rohstoffe eine ähnliche Bedeutung wie die Stärke.</w:t>
      </w:r>
      <w:r>
        <w:rPr>
          <w:rFonts w:cstheme="minorHAnsi"/>
          <w:i/>
          <w:sz w:val="24"/>
          <w:szCs w:val="24"/>
        </w:rPr>
        <w:t xml:space="preserve"> </w:t>
      </w:r>
      <w:r w:rsidRPr="00EC610C">
        <w:rPr>
          <w:rFonts w:cstheme="minorHAnsi"/>
          <w:i/>
          <w:sz w:val="24"/>
          <w:szCs w:val="24"/>
        </w:rPr>
        <w:t>Sie sind sowohl für den Bereich der stofflichen Produktion interessant wie auch als Energielieferanten.</w:t>
      </w:r>
      <w:r>
        <w:rPr>
          <w:rFonts w:cstheme="minorHAnsi"/>
          <w:i/>
          <w:sz w:val="24"/>
          <w:szCs w:val="24"/>
        </w:rPr>
        <w:t xml:space="preserve"> Der zunehmend angebaute Raps wird hauptsächlich zu Treibstoffen weiter verarbeitet. Zusammen mit anderen Öllieferanten wird er auch zur Margarine</w:t>
      </w:r>
      <w:r>
        <w:rPr>
          <w:rFonts w:cstheme="minorHAnsi"/>
          <w:i/>
          <w:sz w:val="24"/>
          <w:szCs w:val="24"/>
        </w:rPr>
        <w:softHyphen/>
        <w:t>her</w:t>
      </w:r>
      <w:r>
        <w:rPr>
          <w:rFonts w:cstheme="minorHAnsi"/>
          <w:i/>
          <w:sz w:val="24"/>
          <w:szCs w:val="24"/>
        </w:rPr>
        <w:softHyphen/>
        <w:t>stellung verwendet, andere Pflanzenöle werden zur Herstellung gut abbaubarer Wasch</w:t>
      </w:r>
      <w:r>
        <w:rPr>
          <w:rFonts w:cstheme="minorHAnsi"/>
          <w:i/>
          <w:sz w:val="24"/>
          <w:szCs w:val="24"/>
        </w:rPr>
        <w:softHyphen/>
        <w:t xml:space="preserve">mittel eingesetzt (Alkylpolyglycosiden  - </w:t>
      </w:r>
      <w:r w:rsidRPr="00EC610C">
        <w:rPr>
          <w:rFonts w:cstheme="minorHAnsi"/>
          <w:i/>
          <w:sz w:val="24"/>
          <w:szCs w:val="24"/>
        </w:rPr>
        <w:t>APG</w:t>
      </w:r>
      <w:r>
        <w:rPr>
          <w:rFonts w:cstheme="minorHAnsi"/>
          <w:i/>
          <w:sz w:val="24"/>
          <w:szCs w:val="24"/>
        </w:rPr>
        <w:t xml:space="preserve"> -  </w:t>
      </w:r>
      <w:r w:rsidRPr="00EC610C">
        <w:rPr>
          <w:rFonts w:cstheme="minorHAnsi"/>
          <w:i/>
          <w:sz w:val="24"/>
          <w:szCs w:val="24"/>
        </w:rPr>
        <w:t xml:space="preserve">werden aus </w:t>
      </w:r>
      <w:r>
        <w:rPr>
          <w:rFonts w:cstheme="minorHAnsi"/>
          <w:i/>
          <w:sz w:val="24"/>
          <w:szCs w:val="24"/>
        </w:rPr>
        <w:t>Palmkernöl</w:t>
      </w:r>
      <w:r w:rsidRPr="00EC610C">
        <w:rPr>
          <w:rFonts w:cstheme="minorHAnsi"/>
          <w:i/>
          <w:sz w:val="24"/>
          <w:szCs w:val="24"/>
        </w:rPr>
        <w:t xml:space="preserve"> einerseits und zum anderen aus Zucker bzw. Stärke hergestellt</w:t>
      </w:r>
      <w:r>
        <w:rPr>
          <w:rFonts w:cstheme="minorHAnsi"/>
          <w:i/>
          <w:sz w:val="24"/>
          <w:szCs w:val="24"/>
        </w:rPr>
        <w:t xml:space="preserve">). </w:t>
      </w:r>
    </w:p>
    <w:p w:rsidR="00EC610C" w:rsidRPr="00EC610C" w:rsidRDefault="00EC610C" w:rsidP="00EC610C">
      <w:pPr>
        <w:autoSpaceDE w:val="0"/>
        <w:autoSpaceDN w:val="0"/>
        <w:adjustRightInd w:val="0"/>
        <w:spacing w:after="0" w:afterAutospacing="0" w:line="240" w:lineRule="auto"/>
        <w:ind w:left="0" w:firstLine="0"/>
        <w:rPr>
          <w:rFonts w:cstheme="minorHAnsi"/>
          <w:i/>
          <w:sz w:val="24"/>
          <w:szCs w:val="24"/>
        </w:rPr>
      </w:pPr>
      <w:r w:rsidRPr="00060AA2">
        <w:rPr>
          <w:rFonts w:cstheme="minorHAnsi"/>
          <w:sz w:val="24"/>
          <w:szCs w:val="24"/>
        </w:rPr>
        <w:t>Technisch werden Ölfrüchte in großen Pressen aufgearbeitet. Nach dem kaltgepressten ersten Öl</w:t>
      </w:r>
      <w:r>
        <w:rPr>
          <w:rFonts w:cstheme="minorHAnsi"/>
          <w:sz w:val="24"/>
          <w:szCs w:val="24"/>
        </w:rPr>
        <w:t xml:space="preserve"> </w:t>
      </w:r>
      <w:r w:rsidRPr="00060AA2">
        <w:rPr>
          <w:rFonts w:cstheme="minorHAnsi"/>
          <w:sz w:val="24"/>
          <w:szCs w:val="24"/>
        </w:rPr>
        <w:t>werden oft weitere Anteile in der Hitze oder durch Einsatz von Lösungsmitteln gewonnen.</w:t>
      </w:r>
      <w:r>
        <w:rPr>
          <w:rFonts w:cstheme="minorHAnsi"/>
          <w:sz w:val="24"/>
          <w:szCs w:val="24"/>
        </w:rPr>
        <w:t xml:space="preserve"> Der Versuch entspricht dem Vorgang der Kaltpressung.</w:t>
      </w:r>
    </w:p>
    <w:p w:rsidR="00EC610C" w:rsidRPr="00EC610C" w:rsidRDefault="00EC610C" w:rsidP="00EC610C">
      <w:pPr>
        <w:autoSpaceDE w:val="0"/>
        <w:autoSpaceDN w:val="0"/>
        <w:adjustRightInd w:val="0"/>
        <w:spacing w:after="0" w:afterAutospacing="0" w:line="240" w:lineRule="auto"/>
        <w:ind w:left="0" w:firstLine="0"/>
        <w:rPr>
          <w:rFonts w:cstheme="minorHAnsi"/>
          <w:i/>
          <w:sz w:val="24"/>
          <w:szCs w:val="24"/>
        </w:rPr>
      </w:pPr>
    </w:p>
    <w:p w:rsidR="00060AA2" w:rsidRDefault="00060AA2" w:rsidP="00060AA2">
      <w:pPr>
        <w:autoSpaceDE w:val="0"/>
        <w:autoSpaceDN w:val="0"/>
        <w:adjustRightInd w:val="0"/>
        <w:spacing w:after="0" w:afterAutospacing="0" w:line="240" w:lineRule="auto"/>
        <w:ind w:left="708" w:firstLine="0"/>
        <w:rPr>
          <w:rFonts w:cstheme="minorHAnsi"/>
          <w:sz w:val="24"/>
          <w:szCs w:val="24"/>
        </w:rPr>
      </w:pPr>
      <w:r w:rsidRPr="00EC610C">
        <w:rPr>
          <w:rFonts w:cstheme="minorHAnsi"/>
          <w:b/>
          <w:sz w:val="24"/>
          <w:szCs w:val="24"/>
        </w:rPr>
        <w:t>Material</w:t>
      </w:r>
      <w:r w:rsidRPr="00060AA2">
        <w:rPr>
          <w:rFonts w:cstheme="minorHAnsi"/>
          <w:sz w:val="24"/>
          <w:szCs w:val="24"/>
        </w:rPr>
        <w:t xml:space="preserve"> </w:t>
      </w:r>
    </w:p>
    <w:p w:rsidR="00060AA2" w:rsidRDefault="00060AA2" w:rsidP="00060AA2">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2 quadratische Eisenblechstücke (10 x 10 x 0,5 cm)</w:t>
      </w:r>
    </w:p>
    <w:p w:rsidR="00060AA2" w:rsidRDefault="00060AA2" w:rsidP="00060AA2">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Fliegendraht</w:t>
      </w:r>
    </w:p>
    <w:p w:rsidR="00060AA2" w:rsidRDefault="00060AA2" w:rsidP="00060AA2">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Uhrglas</w:t>
      </w:r>
    </w:p>
    <w:p w:rsidR="00060AA2" w:rsidRPr="00060AA2" w:rsidRDefault="00060AA2" w:rsidP="00060AA2">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Schraubstock,</w:t>
      </w:r>
      <w:r>
        <w:rPr>
          <w:rFonts w:cstheme="minorHAnsi"/>
          <w:sz w:val="24"/>
          <w:szCs w:val="24"/>
        </w:rPr>
        <w:br/>
      </w:r>
      <w:r w:rsidRPr="00060AA2">
        <w:rPr>
          <w:rFonts w:cstheme="minorHAnsi"/>
          <w:sz w:val="24"/>
          <w:szCs w:val="24"/>
        </w:rPr>
        <w:t>Samen (z.B. Sonnenblumenkerne)</w:t>
      </w:r>
    </w:p>
    <w:p w:rsidR="00060AA2" w:rsidRDefault="00060AA2" w:rsidP="00060AA2">
      <w:pPr>
        <w:autoSpaceDE w:val="0"/>
        <w:autoSpaceDN w:val="0"/>
        <w:adjustRightInd w:val="0"/>
        <w:spacing w:after="0" w:afterAutospacing="0" w:line="240" w:lineRule="auto"/>
        <w:ind w:left="708" w:firstLine="0"/>
        <w:rPr>
          <w:rFonts w:cstheme="minorHAnsi"/>
          <w:sz w:val="24"/>
          <w:szCs w:val="24"/>
        </w:rPr>
      </w:pPr>
    </w:p>
    <w:p w:rsidR="00EC610C" w:rsidRPr="00EC610C" w:rsidRDefault="00EC610C" w:rsidP="00060AA2">
      <w:pPr>
        <w:autoSpaceDE w:val="0"/>
        <w:autoSpaceDN w:val="0"/>
        <w:adjustRightInd w:val="0"/>
        <w:spacing w:after="0" w:afterAutospacing="0" w:line="240" w:lineRule="auto"/>
        <w:ind w:left="708" w:firstLine="0"/>
        <w:rPr>
          <w:rFonts w:cstheme="minorHAnsi"/>
          <w:b/>
          <w:sz w:val="24"/>
          <w:szCs w:val="24"/>
        </w:rPr>
      </w:pPr>
      <w:r w:rsidRPr="00EC610C">
        <w:rPr>
          <w:rFonts w:cstheme="minorHAnsi"/>
          <w:b/>
          <w:sz w:val="24"/>
          <w:szCs w:val="24"/>
        </w:rPr>
        <w:t>Durchführung</w:t>
      </w:r>
    </w:p>
    <w:p w:rsidR="00060AA2" w:rsidRPr="00060AA2" w:rsidRDefault="00060AA2" w:rsidP="00060AA2">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Aus zugeschnittenem Fliegendraht wird eine Tasche (10 - 10 cm) geformt, deren eines Ende offenbleibt. Die übrigen Kanten können mit einem Papiertucker zusammengeheftet werden. In die Tasche</w:t>
      </w:r>
      <w:r>
        <w:rPr>
          <w:rFonts w:cstheme="minorHAnsi"/>
          <w:sz w:val="24"/>
          <w:szCs w:val="24"/>
        </w:rPr>
        <w:t xml:space="preserve"> </w:t>
      </w:r>
      <w:r w:rsidRPr="00060AA2">
        <w:rPr>
          <w:rFonts w:cstheme="minorHAnsi"/>
          <w:sz w:val="24"/>
          <w:szCs w:val="24"/>
        </w:rPr>
        <w:t>wird ein Löffel ölhaltige Samen gefüllt, z.B. Sonnenblumenkerne, die Tasche wird zwischen die</w:t>
      </w:r>
      <w:r>
        <w:rPr>
          <w:rFonts w:cstheme="minorHAnsi"/>
          <w:sz w:val="24"/>
          <w:szCs w:val="24"/>
        </w:rPr>
        <w:t xml:space="preserve"> </w:t>
      </w:r>
      <w:r w:rsidRPr="00060AA2">
        <w:rPr>
          <w:rFonts w:cstheme="minorHAnsi"/>
          <w:sz w:val="24"/>
          <w:szCs w:val="24"/>
        </w:rPr>
        <w:t>Bleche gebracht und die drei zusammengefügten Teile zwischen die Backen eines Schraubstocks</w:t>
      </w:r>
      <w:r>
        <w:rPr>
          <w:rFonts w:cstheme="minorHAnsi"/>
          <w:sz w:val="24"/>
          <w:szCs w:val="24"/>
        </w:rPr>
        <w:t xml:space="preserve"> </w:t>
      </w:r>
      <w:r w:rsidRPr="00060AA2">
        <w:rPr>
          <w:rFonts w:cstheme="minorHAnsi"/>
          <w:sz w:val="24"/>
          <w:szCs w:val="24"/>
        </w:rPr>
        <w:t>geklemmt. Durch Anziehen der Spindel werden die Samen zerquetscht, das Öl läuft in das darunter</w:t>
      </w:r>
      <w:r>
        <w:rPr>
          <w:rFonts w:cstheme="minorHAnsi"/>
          <w:sz w:val="24"/>
          <w:szCs w:val="24"/>
        </w:rPr>
        <w:t xml:space="preserve"> </w:t>
      </w:r>
      <w:r w:rsidRPr="00060AA2">
        <w:rPr>
          <w:rFonts w:cstheme="minorHAnsi"/>
          <w:sz w:val="24"/>
          <w:szCs w:val="24"/>
        </w:rPr>
        <w:t>gestellte Uhrglas.</w:t>
      </w:r>
    </w:p>
    <w:p w:rsidR="00060AA2" w:rsidRDefault="00060AA2" w:rsidP="00060AA2">
      <w:pPr>
        <w:autoSpaceDE w:val="0"/>
        <w:autoSpaceDN w:val="0"/>
        <w:adjustRightInd w:val="0"/>
        <w:spacing w:after="0" w:afterAutospacing="0" w:line="240" w:lineRule="auto"/>
        <w:ind w:left="0" w:firstLine="0"/>
        <w:rPr>
          <w:rFonts w:cstheme="minorHAnsi"/>
          <w:sz w:val="24"/>
          <w:szCs w:val="24"/>
        </w:rPr>
      </w:pPr>
    </w:p>
    <w:p w:rsidR="00EC610C" w:rsidRPr="00176B5B" w:rsidRDefault="00EC610C" w:rsidP="00EC610C">
      <w:pPr>
        <w:autoSpaceDE w:val="0"/>
        <w:autoSpaceDN w:val="0"/>
        <w:adjustRightInd w:val="0"/>
        <w:spacing w:after="0" w:afterAutospacing="0" w:line="240" w:lineRule="auto"/>
        <w:ind w:left="0" w:firstLine="0"/>
        <w:rPr>
          <w:rFonts w:cstheme="minorHAnsi"/>
          <w:b/>
          <w:sz w:val="24"/>
          <w:szCs w:val="24"/>
        </w:rPr>
      </w:pPr>
      <w:r w:rsidRPr="00176B5B">
        <w:rPr>
          <w:rFonts w:cstheme="minorHAnsi"/>
          <w:b/>
          <w:sz w:val="24"/>
          <w:szCs w:val="24"/>
        </w:rPr>
        <w:t>Alternativen</w:t>
      </w:r>
    </w:p>
    <w:p w:rsidR="00EC610C" w:rsidRDefault="00EC610C" w:rsidP="00EC610C">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Neben Sonnenblumenkernen können auch andere Samen und Nüsse gepresst werden, meist aber ist die Ausbeute geringer.</w:t>
      </w:r>
      <w:r w:rsidRPr="00744DA4">
        <w:rPr>
          <w:rFonts w:cstheme="minorHAnsi"/>
          <w:sz w:val="24"/>
          <w:szCs w:val="24"/>
        </w:rPr>
        <w:t xml:space="preserve"> </w:t>
      </w:r>
    </w:p>
    <w:p w:rsidR="00081C25" w:rsidRPr="00443CCC" w:rsidRDefault="00081C25" w:rsidP="00081C25">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br/>
      </w:r>
      <w:r w:rsidRPr="00443CCC">
        <w:rPr>
          <w:rFonts w:cstheme="minorHAnsi"/>
          <w:sz w:val="24"/>
          <w:szCs w:val="24"/>
        </w:rPr>
        <w:t>I</w:t>
      </w:r>
      <w:r>
        <w:rPr>
          <w:rFonts w:cstheme="minorHAnsi"/>
          <w:sz w:val="24"/>
          <w:szCs w:val="24"/>
        </w:rPr>
        <w:t>m Anschluss an die mechanische Ölgewinnung könnten die Kerne noch einer Ölextraktion mittels eines Lösungsmittels unterzogen werden.</w:t>
      </w:r>
    </w:p>
    <w:p w:rsidR="00081C25" w:rsidRPr="00744DA4" w:rsidRDefault="00081C25" w:rsidP="00EC610C">
      <w:pPr>
        <w:autoSpaceDE w:val="0"/>
        <w:autoSpaceDN w:val="0"/>
        <w:adjustRightInd w:val="0"/>
        <w:spacing w:after="0" w:afterAutospacing="0" w:line="240" w:lineRule="auto"/>
        <w:ind w:left="0" w:firstLine="0"/>
        <w:rPr>
          <w:rFonts w:cstheme="minorHAnsi"/>
          <w:sz w:val="24"/>
          <w:szCs w:val="24"/>
        </w:rPr>
      </w:pPr>
    </w:p>
    <w:p w:rsidR="00EC610C" w:rsidRPr="00744DA4" w:rsidRDefault="00EC610C" w:rsidP="00EC610C">
      <w:pPr>
        <w:autoSpaceDE w:val="0"/>
        <w:autoSpaceDN w:val="0"/>
        <w:adjustRightInd w:val="0"/>
        <w:spacing w:after="0" w:afterAutospacing="0" w:line="240" w:lineRule="auto"/>
        <w:ind w:left="0" w:firstLine="0"/>
        <w:rPr>
          <w:rFonts w:cstheme="minorHAnsi"/>
          <w:sz w:val="24"/>
          <w:szCs w:val="24"/>
        </w:rPr>
      </w:pPr>
    </w:p>
    <w:p w:rsidR="00EC610C" w:rsidRDefault="00EC610C" w:rsidP="00EC610C">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EC610C" w:rsidRDefault="00EC610C" w:rsidP="00EC610C">
      <w:pPr>
        <w:ind w:left="0" w:firstLine="0"/>
        <w:rPr>
          <w:rFonts w:cstheme="minorHAnsi"/>
          <w:b/>
          <w:sz w:val="24"/>
          <w:szCs w:val="24"/>
        </w:rPr>
      </w:pPr>
    </w:p>
    <w:p w:rsidR="00EC610C" w:rsidRDefault="00EC610C" w:rsidP="00EC610C">
      <w:pPr>
        <w:ind w:left="0" w:firstLine="0"/>
        <w:rPr>
          <w:rFonts w:cstheme="minorHAnsi"/>
          <w:b/>
          <w:sz w:val="24"/>
          <w:szCs w:val="24"/>
        </w:rPr>
      </w:pPr>
    </w:p>
    <w:p w:rsidR="00EC610C" w:rsidRDefault="00EC610C" w:rsidP="00EC610C">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060AA2" w:rsidRPr="00EE2D0B" w:rsidRDefault="00060AA2" w:rsidP="00060AA2">
      <w:pPr>
        <w:autoSpaceDE w:val="0"/>
        <w:autoSpaceDN w:val="0"/>
        <w:adjustRightInd w:val="0"/>
        <w:spacing w:after="0" w:afterAutospacing="0" w:line="240" w:lineRule="auto"/>
        <w:ind w:left="0" w:firstLine="0"/>
        <w:rPr>
          <w:rFonts w:cstheme="minorHAnsi"/>
          <w:b/>
          <w:sz w:val="28"/>
          <w:szCs w:val="24"/>
        </w:rPr>
      </w:pPr>
      <w:r w:rsidRPr="00EE2D0B">
        <w:rPr>
          <w:rFonts w:cstheme="minorHAnsi"/>
          <w:b/>
          <w:sz w:val="28"/>
          <w:szCs w:val="24"/>
        </w:rPr>
        <w:lastRenderedPageBreak/>
        <w:t>3 B Herstellung einer Ölfarbe</w:t>
      </w:r>
    </w:p>
    <w:p w:rsidR="00EE2D0B" w:rsidRDefault="00EE2D0B" w:rsidP="00060AA2">
      <w:pPr>
        <w:autoSpaceDE w:val="0"/>
        <w:autoSpaceDN w:val="0"/>
        <w:adjustRightInd w:val="0"/>
        <w:spacing w:after="0" w:afterAutospacing="0" w:line="240" w:lineRule="auto"/>
        <w:ind w:left="0" w:firstLine="0"/>
        <w:rPr>
          <w:rFonts w:cstheme="minorHAnsi"/>
          <w:sz w:val="24"/>
          <w:szCs w:val="24"/>
        </w:rPr>
      </w:pPr>
    </w:p>
    <w:p w:rsidR="00EE2D0B" w:rsidRPr="00EE2D0B" w:rsidRDefault="00EE2D0B" w:rsidP="00060AA2">
      <w:pPr>
        <w:autoSpaceDE w:val="0"/>
        <w:autoSpaceDN w:val="0"/>
        <w:adjustRightInd w:val="0"/>
        <w:spacing w:after="0" w:afterAutospacing="0" w:line="240" w:lineRule="auto"/>
        <w:ind w:left="0" w:firstLine="0"/>
        <w:rPr>
          <w:rFonts w:cstheme="minorHAnsi"/>
          <w:i/>
          <w:sz w:val="24"/>
          <w:szCs w:val="24"/>
        </w:rPr>
      </w:pPr>
      <w:r w:rsidRPr="00EE2D0B">
        <w:rPr>
          <w:rFonts w:cstheme="minorHAnsi"/>
          <w:i/>
          <w:sz w:val="24"/>
          <w:szCs w:val="24"/>
        </w:rPr>
        <w:t>Klassische Ölfarben sind seit Jahrhunderten bekannt. Sie „trocknen“ mit einem charakteristischen Geruch (auch zur riechen bei Druckerzeugnissen; hier wird Leinöl oft den Druckfarben beigemischt).</w:t>
      </w:r>
    </w:p>
    <w:p w:rsidR="00EE2D0B" w:rsidRDefault="00EE2D0B" w:rsidP="00060AA2">
      <w:pPr>
        <w:autoSpaceDE w:val="0"/>
        <w:autoSpaceDN w:val="0"/>
        <w:adjustRightInd w:val="0"/>
        <w:spacing w:after="0" w:afterAutospacing="0" w:line="240" w:lineRule="auto"/>
        <w:ind w:left="0" w:firstLine="0"/>
        <w:rPr>
          <w:rFonts w:cstheme="minorHAnsi"/>
          <w:sz w:val="24"/>
          <w:szCs w:val="24"/>
        </w:rPr>
      </w:pPr>
    </w:p>
    <w:p w:rsidR="00EE2D0B" w:rsidRPr="00EE2D0B" w:rsidRDefault="00EE2D0B" w:rsidP="00EE2D0B">
      <w:pPr>
        <w:autoSpaceDE w:val="0"/>
        <w:autoSpaceDN w:val="0"/>
        <w:adjustRightInd w:val="0"/>
        <w:spacing w:after="0" w:afterAutospacing="0" w:line="240" w:lineRule="auto"/>
        <w:ind w:left="708" w:firstLine="0"/>
        <w:rPr>
          <w:rFonts w:cstheme="minorHAnsi"/>
          <w:b/>
          <w:sz w:val="24"/>
          <w:szCs w:val="24"/>
        </w:rPr>
      </w:pPr>
      <w:r w:rsidRPr="00EE2D0B">
        <w:rPr>
          <w:rFonts w:cstheme="minorHAnsi"/>
          <w:b/>
          <w:sz w:val="24"/>
          <w:szCs w:val="24"/>
        </w:rPr>
        <w:t>Material</w:t>
      </w:r>
      <w:r w:rsidR="00060AA2" w:rsidRPr="00EE2D0B">
        <w:rPr>
          <w:rFonts w:cstheme="minorHAnsi"/>
          <w:b/>
          <w:sz w:val="24"/>
          <w:szCs w:val="24"/>
        </w:rPr>
        <w:t xml:space="preserve"> </w:t>
      </w:r>
    </w:p>
    <w:p w:rsidR="00EE2D0B" w:rsidRDefault="00060AA2" w:rsidP="00EE2D0B">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Porzellanschale o.ä. flaches Gefäß</w:t>
      </w:r>
    </w:p>
    <w:p w:rsidR="00EE2D0B" w:rsidRDefault="00060AA2" w:rsidP="00EE2D0B">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Glasstab oder Löffel</w:t>
      </w:r>
    </w:p>
    <w:p w:rsidR="00EE2D0B" w:rsidRDefault="00EE2D0B" w:rsidP="00EE2D0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 xml:space="preserve">Leinöl oder </w:t>
      </w:r>
      <w:r w:rsidR="00060AA2" w:rsidRPr="00060AA2">
        <w:rPr>
          <w:rFonts w:cstheme="minorHAnsi"/>
          <w:sz w:val="24"/>
          <w:szCs w:val="24"/>
        </w:rPr>
        <w:t>Leinölfirnis</w:t>
      </w:r>
    </w:p>
    <w:p w:rsidR="00060AA2" w:rsidRPr="00060AA2" w:rsidRDefault="00060AA2" w:rsidP="00EE2D0B">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Farbpigmente</w:t>
      </w:r>
    </w:p>
    <w:p w:rsidR="00EE2D0B" w:rsidRDefault="00EE2D0B" w:rsidP="00EE2D0B">
      <w:pPr>
        <w:autoSpaceDE w:val="0"/>
        <w:autoSpaceDN w:val="0"/>
        <w:adjustRightInd w:val="0"/>
        <w:spacing w:after="0" w:afterAutospacing="0" w:line="240" w:lineRule="auto"/>
        <w:ind w:left="708" w:firstLine="0"/>
        <w:rPr>
          <w:rFonts w:cstheme="minorHAnsi"/>
          <w:sz w:val="24"/>
          <w:szCs w:val="24"/>
        </w:rPr>
      </w:pPr>
    </w:p>
    <w:p w:rsidR="00EE2D0B" w:rsidRPr="00EE2D0B" w:rsidRDefault="00EE2D0B" w:rsidP="00EE2D0B">
      <w:pPr>
        <w:autoSpaceDE w:val="0"/>
        <w:autoSpaceDN w:val="0"/>
        <w:adjustRightInd w:val="0"/>
        <w:spacing w:after="0" w:afterAutospacing="0" w:line="240" w:lineRule="auto"/>
        <w:ind w:left="708" w:firstLine="0"/>
        <w:rPr>
          <w:rFonts w:cstheme="minorHAnsi"/>
          <w:b/>
          <w:sz w:val="24"/>
          <w:szCs w:val="24"/>
        </w:rPr>
      </w:pPr>
      <w:r w:rsidRPr="00EE2D0B">
        <w:rPr>
          <w:rFonts w:cstheme="minorHAnsi"/>
          <w:b/>
          <w:sz w:val="24"/>
          <w:szCs w:val="24"/>
        </w:rPr>
        <w:t>Durchführung</w:t>
      </w:r>
    </w:p>
    <w:p w:rsidR="00EE2D0B" w:rsidRPr="00EE2D0B" w:rsidRDefault="00060AA2" w:rsidP="00EE2D0B">
      <w:pPr>
        <w:autoSpaceDE w:val="0"/>
        <w:autoSpaceDN w:val="0"/>
        <w:adjustRightInd w:val="0"/>
        <w:spacing w:after="0" w:afterAutospacing="0" w:line="240" w:lineRule="auto"/>
        <w:ind w:left="708" w:firstLine="0"/>
        <w:rPr>
          <w:rFonts w:cstheme="minorHAnsi"/>
          <w:sz w:val="24"/>
          <w:szCs w:val="24"/>
        </w:rPr>
      </w:pPr>
      <w:r w:rsidRPr="00060AA2">
        <w:rPr>
          <w:rFonts w:cstheme="minorHAnsi"/>
          <w:sz w:val="24"/>
          <w:szCs w:val="24"/>
        </w:rPr>
        <w:t>In einem flachen Gefäß werden Leinölfinis und fein geriebene Farbpigmente zu einem festen Brei</w:t>
      </w:r>
      <w:r w:rsidR="00EE2D0B">
        <w:rPr>
          <w:rFonts w:cstheme="minorHAnsi"/>
          <w:sz w:val="24"/>
          <w:szCs w:val="24"/>
        </w:rPr>
        <w:t xml:space="preserve"> </w:t>
      </w:r>
      <w:r w:rsidRPr="00060AA2">
        <w:rPr>
          <w:rFonts w:cstheme="minorHAnsi"/>
          <w:sz w:val="24"/>
          <w:szCs w:val="24"/>
        </w:rPr>
        <w:t>durchgearbeitet. Die fertige Ölfarbe kann mit Terpentinöl (Destillat aus Kiefernhatz) verdünnt wer</w:t>
      </w:r>
      <w:r w:rsidR="00EE2D0B" w:rsidRPr="00EE2D0B">
        <w:rPr>
          <w:rFonts w:cstheme="minorHAnsi"/>
          <w:sz w:val="24"/>
          <w:szCs w:val="24"/>
        </w:rPr>
        <w:t>den. Als Pigmente eignen sich Erdfarben wie Umbra, Siena, Ocker oder Englischrot oder Minerale</w:t>
      </w:r>
      <w:r w:rsidR="00EE2D0B">
        <w:rPr>
          <w:rFonts w:cstheme="minorHAnsi"/>
          <w:sz w:val="24"/>
          <w:szCs w:val="24"/>
        </w:rPr>
        <w:t xml:space="preserve"> </w:t>
      </w:r>
      <w:r w:rsidR="00EE2D0B" w:rsidRPr="00EE2D0B">
        <w:rPr>
          <w:rFonts w:cstheme="minorHAnsi"/>
          <w:sz w:val="24"/>
          <w:szCs w:val="24"/>
        </w:rPr>
        <w:t>wie Ultramarin, Eisenoxid oder Chromoxidgrün.</w:t>
      </w:r>
    </w:p>
    <w:p w:rsidR="00EE2D0B" w:rsidRDefault="00EE2D0B" w:rsidP="00EE2D0B">
      <w:pPr>
        <w:autoSpaceDE w:val="0"/>
        <w:autoSpaceDN w:val="0"/>
        <w:adjustRightInd w:val="0"/>
        <w:spacing w:after="0" w:afterAutospacing="0" w:line="240" w:lineRule="auto"/>
        <w:ind w:left="708" w:firstLine="0"/>
        <w:rPr>
          <w:rFonts w:cstheme="minorHAnsi"/>
          <w:sz w:val="24"/>
          <w:szCs w:val="24"/>
        </w:rPr>
      </w:pPr>
    </w:p>
    <w:p w:rsidR="00EE2D0B" w:rsidRPr="00176B5B" w:rsidRDefault="00AB1D8B" w:rsidP="00EE2D0B">
      <w:pPr>
        <w:autoSpaceDE w:val="0"/>
        <w:autoSpaceDN w:val="0"/>
        <w:adjustRightInd w:val="0"/>
        <w:spacing w:after="0" w:afterAutospacing="0" w:line="240" w:lineRule="auto"/>
        <w:ind w:left="0" w:firstLine="0"/>
        <w:rPr>
          <w:rFonts w:cstheme="minorHAnsi"/>
          <w:b/>
          <w:sz w:val="24"/>
          <w:szCs w:val="24"/>
        </w:rPr>
      </w:pPr>
      <w:r>
        <w:rPr>
          <w:rFonts w:cstheme="minorHAnsi"/>
          <w:b/>
          <w:noProof/>
          <w:sz w:val="24"/>
          <w:szCs w:val="24"/>
          <w:lang w:eastAsia="de-DE"/>
        </w:rPr>
        <w:drawing>
          <wp:anchor distT="0" distB="0" distL="114300" distR="114300" simplePos="0" relativeHeight="251683840" behindDoc="0" locked="0" layoutInCell="1" allowOverlap="1">
            <wp:simplePos x="0" y="0"/>
            <wp:positionH relativeFrom="column">
              <wp:posOffset>4537075</wp:posOffset>
            </wp:positionH>
            <wp:positionV relativeFrom="paragraph">
              <wp:posOffset>74295</wp:posOffset>
            </wp:positionV>
            <wp:extent cx="1468120" cy="1855470"/>
            <wp:effectExtent l="19050" t="0" r="0" b="0"/>
            <wp:wrapSquare wrapText="bothSides"/>
            <wp:docPr id="12"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468120" cy="1855470"/>
                    </a:xfrm>
                    <a:prstGeom prst="rect">
                      <a:avLst/>
                    </a:prstGeom>
                    <a:noFill/>
                    <a:ln w="9525">
                      <a:noFill/>
                      <a:miter lim="800000"/>
                      <a:headEnd/>
                      <a:tailEnd/>
                    </a:ln>
                  </pic:spPr>
                </pic:pic>
              </a:graphicData>
            </a:graphic>
          </wp:anchor>
        </w:drawing>
      </w:r>
      <w:r w:rsidR="00EE2D0B" w:rsidRPr="00176B5B">
        <w:rPr>
          <w:rFonts w:cstheme="minorHAnsi"/>
          <w:b/>
          <w:sz w:val="24"/>
          <w:szCs w:val="24"/>
        </w:rPr>
        <w:t>Alternativen</w:t>
      </w:r>
    </w:p>
    <w:p w:rsidR="00EE2D0B" w:rsidRDefault="00EE2D0B" w:rsidP="00EE2D0B">
      <w:pPr>
        <w:autoSpaceDE w:val="0"/>
        <w:autoSpaceDN w:val="0"/>
        <w:adjustRightInd w:val="0"/>
        <w:spacing w:after="0" w:afterAutospacing="0" w:line="240" w:lineRule="auto"/>
        <w:ind w:left="0" w:firstLine="0"/>
        <w:rPr>
          <w:rFonts w:cstheme="minorHAnsi"/>
          <w:sz w:val="24"/>
          <w:szCs w:val="24"/>
        </w:rPr>
      </w:pPr>
      <w:r w:rsidRPr="00EE2D0B">
        <w:rPr>
          <w:rFonts w:cstheme="minorHAnsi"/>
          <w:sz w:val="24"/>
          <w:szCs w:val="24"/>
        </w:rPr>
        <w:t>Leinölfirnis enthält im Unterschied zum reinen Leinöl Sikkative, das sind Trocknungs</w:t>
      </w:r>
      <w:r>
        <w:rPr>
          <w:rFonts w:cstheme="minorHAnsi"/>
          <w:sz w:val="24"/>
          <w:szCs w:val="24"/>
        </w:rPr>
        <w:softHyphen/>
      </w:r>
      <w:r w:rsidRPr="00EE2D0B">
        <w:rPr>
          <w:rFonts w:cstheme="minorHAnsi"/>
          <w:sz w:val="24"/>
          <w:szCs w:val="24"/>
        </w:rPr>
        <w:t>be</w:t>
      </w:r>
      <w:r>
        <w:rPr>
          <w:rFonts w:cstheme="minorHAnsi"/>
          <w:sz w:val="24"/>
          <w:szCs w:val="24"/>
        </w:rPr>
        <w:softHyphen/>
      </w:r>
      <w:r w:rsidRPr="00EE2D0B">
        <w:rPr>
          <w:rFonts w:cstheme="minorHAnsi"/>
          <w:sz w:val="24"/>
          <w:szCs w:val="24"/>
        </w:rPr>
        <w:t>schleuniger,</w:t>
      </w:r>
      <w:r>
        <w:rPr>
          <w:rFonts w:cstheme="minorHAnsi"/>
          <w:sz w:val="24"/>
          <w:szCs w:val="24"/>
        </w:rPr>
        <w:t xml:space="preserve"> </w:t>
      </w:r>
      <w:r w:rsidRPr="00EE2D0B">
        <w:rPr>
          <w:rFonts w:cstheme="minorHAnsi"/>
          <w:sz w:val="24"/>
          <w:szCs w:val="24"/>
        </w:rPr>
        <w:t>die die Vernetzung der Ölbestandteile unterstützen. Besonders wirksam sind geringste Mengen</w:t>
      </w:r>
      <w:r>
        <w:rPr>
          <w:rFonts w:cstheme="minorHAnsi"/>
          <w:sz w:val="24"/>
          <w:szCs w:val="24"/>
        </w:rPr>
        <w:t xml:space="preserve"> </w:t>
      </w:r>
      <w:r w:rsidRPr="00EE2D0B">
        <w:rPr>
          <w:rFonts w:cstheme="minorHAnsi"/>
          <w:sz w:val="24"/>
          <w:szCs w:val="24"/>
        </w:rPr>
        <w:t xml:space="preserve">Schwermetallsalze, z.B. Salze des Kobalts, Eisens oder Mangans. </w:t>
      </w:r>
    </w:p>
    <w:p w:rsidR="00EE2D0B" w:rsidRPr="00EE2D0B" w:rsidRDefault="00EE2D0B" w:rsidP="00EE2D0B">
      <w:pPr>
        <w:autoSpaceDE w:val="0"/>
        <w:autoSpaceDN w:val="0"/>
        <w:adjustRightInd w:val="0"/>
        <w:spacing w:after="0" w:afterAutospacing="0" w:line="240" w:lineRule="auto"/>
        <w:ind w:left="0" w:firstLine="0"/>
        <w:rPr>
          <w:rFonts w:cstheme="minorHAnsi"/>
          <w:sz w:val="24"/>
          <w:szCs w:val="24"/>
        </w:rPr>
      </w:pPr>
      <w:r w:rsidRPr="00EE2D0B">
        <w:rPr>
          <w:rFonts w:cstheme="minorHAnsi"/>
          <w:sz w:val="24"/>
          <w:szCs w:val="24"/>
        </w:rPr>
        <w:t>Um der Farbe mehr Körper zu</w:t>
      </w:r>
      <w:r>
        <w:rPr>
          <w:rFonts w:cstheme="minorHAnsi"/>
          <w:sz w:val="24"/>
          <w:szCs w:val="24"/>
        </w:rPr>
        <w:t xml:space="preserve"> </w:t>
      </w:r>
      <w:r w:rsidRPr="00EE2D0B">
        <w:rPr>
          <w:rFonts w:cstheme="minorHAnsi"/>
          <w:sz w:val="24"/>
          <w:szCs w:val="24"/>
        </w:rPr>
        <w:t>geben, werden neben Farbpigmenten oft Weißpigmente eingesetzt, z.B. geriebener Kalk (Kreide)</w:t>
      </w:r>
      <w:r>
        <w:rPr>
          <w:rFonts w:cstheme="minorHAnsi"/>
          <w:sz w:val="24"/>
          <w:szCs w:val="24"/>
        </w:rPr>
        <w:t xml:space="preserve"> oder Tit</w:t>
      </w:r>
      <w:r w:rsidRPr="00EE2D0B">
        <w:rPr>
          <w:rFonts w:cstheme="minorHAnsi"/>
          <w:sz w:val="24"/>
          <w:szCs w:val="24"/>
        </w:rPr>
        <w:t>andioxid.</w:t>
      </w:r>
      <w:r>
        <w:rPr>
          <w:rFonts w:cstheme="minorHAnsi"/>
          <w:sz w:val="24"/>
          <w:szCs w:val="24"/>
        </w:rPr>
        <w:br/>
        <w:t>Mit den hergestellten Ölfarben können z.B. Bilder gemalt werden, etwa zum Thema NaWaRo.</w:t>
      </w:r>
    </w:p>
    <w:p w:rsidR="00EE2D0B" w:rsidRPr="00744DA4" w:rsidRDefault="00EE2D0B" w:rsidP="00EE2D0B">
      <w:pPr>
        <w:autoSpaceDE w:val="0"/>
        <w:autoSpaceDN w:val="0"/>
        <w:adjustRightInd w:val="0"/>
        <w:spacing w:after="0" w:afterAutospacing="0" w:line="240" w:lineRule="auto"/>
        <w:ind w:left="0" w:firstLine="0"/>
        <w:rPr>
          <w:rFonts w:cstheme="minorHAnsi"/>
          <w:sz w:val="24"/>
          <w:szCs w:val="24"/>
        </w:rPr>
      </w:pPr>
    </w:p>
    <w:p w:rsidR="00EE2D0B" w:rsidRDefault="00EE2D0B" w:rsidP="00EE2D0B">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F4529B" w:rsidRPr="00674521" w:rsidRDefault="00674521" w:rsidP="00EE2D0B">
      <w:pPr>
        <w:ind w:left="0" w:firstLine="0"/>
        <w:rPr>
          <w:rFonts w:cstheme="minorHAnsi"/>
          <w:sz w:val="24"/>
          <w:szCs w:val="24"/>
        </w:rPr>
      </w:pPr>
      <w:r>
        <w:rPr>
          <w:rFonts w:cstheme="minorHAnsi"/>
          <w:sz w:val="24"/>
          <w:szCs w:val="24"/>
        </w:rPr>
        <w:t>P</w:t>
      </w:r>
      <w:r w:rsidR="00E0350F" w:rsidRPr="00674521">
        <w:rPr>
          <w:rFonts w:cstheme="minorHAnsi"/>
          <w:sz w:val="24"/>
          <w:szCs w:val="24"/>
        </w:rPr>
        <w:t>igmente gibt es z.B</w:t>
      </w:r>
      <w:r>
        <w:rPr>
          <w:rFonts w:cstheme="minorHAnsi"/>
          <w:sz w:val="24"/>
          <w:szCs w:val="24"/>
        </w:rPr>
        <w:t>. hier: http://www.boesner.com/ (</w:t>
      </w:r>
      <w:r w:rsidR="00E0350F" w:rsidRPr="00674521">
        <w:rPr>
          <w:rFonts w:cstheme="minorHAnsi"/>
          <w:sz w:val="24"/>
          <w:szCs w:val="24"/>
        </w:rPr>
        <w:t>100g kosten ab 3,70 €</w:t>
      </w:r>
      <w:r>
        <w:rPr>
          <w:rFonts w:cstheme="minorHAnsi"/>
          <w:sz w:val="24"/>
          <w:szCs w:val="24"/>
        </w:rPr>
        <w:t>)</w:t>
      </w:r>
    </w:p>
    <w:p w:rsidR="00EE2D0B" w:rsidRDefault="00EE2D0B" w:rsidP="00EE2D0B">
      <w:pPr>
        <w:ind w:left="0" w:firstLine="0"/>
        <w:rPr>
          <w:rFonts w:cstheme="minorHAnsi"/>
          <w:b/>
          <w:sz w:val="24"/>
          <w:szCs w:val="24"/>
        </w:rPr>
      </w:pPr>
    </w:p>
    <w:p w:rsidR="00EE2D0B" w:rsidRDefault="00EE2D0B" w:rsidP="00EE2D0B">
      <w:pPr>
        <w:autoSpaceDE w:val="0"/>
        <w:autoSpaceDN w:val="0"/>
        <w:adjustRightInd w:val="0"/>
        <w:spacing w:after="0" w:afterAutospacing="0" w:line="240" w:lineRule="auto"/>
        <w:rPr>
          <w:rFonts w:cstheme="minorHAnsi"/>
          <w:b/>
          <w:sz w:val="24"/>
          <w:szCs w:val="24"/>
        </w:rPr>
      </w:pPr>
    </w:p>
    <w:p w:rsidR="00BB74DB" w:rsidRDefault="00BB74DB" w:rsidP="00EE2D0B">
      <w:pPr>
        <w:autoSpaceDE w:val="0"/>
        <w:autoSpaceDN w:val="0"/>
        <w:adjustRightInd w:val="0"/>
        <w:spacing w:after="0" w:afterAutospacing="0" w:line="240" w:lineRule="auto"/>
        <w:rPr>
          <w:rFonts w:cstheme="minorHAnsi"/>
          <w:b/>
          <w:sz w:val="24"/>
          <w:szCs w:val="24"/>
        </w:rPr>
      </w:pPr>
    </w:p>
    <w:p w:rsidR="00BB74DB" w:rsidRDefault="00BB74DB" w:rsidP="00EE2D0B">
      <w:pPr>
        <w:autoSpaceDE w:val="0"/>
        <w:autoSpaceDN w:val="0"/>
        <w:adjustRightInd w:val="0"/>
        <w:spacing w:after="0" w:afterAutospacing="0" w:line="240" w:lineRule="auto"/>
        <w:rPr>
          <w:rFonts w:cstheme="minorHAnsi"/>
          <w:b/>
          <w:sz w:val="24"/>
          <w:szCs w:val="24"/>
        </w:rPr>
      </w:pPr>
    </w:p>
    <w:p w:rsidR="00BB74DB" w:rsidRDefault="00BB74DB" w:rsidP="00EE2D0B">
      <w:pPr>
        <w:autoSpaceDE w:val="0"/>
        <w:autoSpaceDN w:val="0"/>
        <w:adjustRightInd w:val="0"/>
        <w:spacing w:after="0" w:afterAutospacing="0" w:line="240" w:lineRule="auto"/>
        <w:rPr>
          <w:rFonts w:cstheme="minorHAnsi"/>
          <w:b/>
          <w:sz w:val="24"/>
          <w:szCs w:val="24"/>
        </w:rPr>
      </w:pPr>
    </w:p>
    <w:p w:rsidR="00BB74DB" w:rsidRDefault="00BB74DB" w:rsidP="00EE2D0B">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EE2D0B" w:rsidRPr="00EE2D0B" w:rsidRDefault="00EE2D0B" w:rsidP="00EE2D0B">
      <w:pPr>
        <w:autoSpaceDE w:val="0"/>
        <w:autoSpaceDN w:val="0"/>
        <w:adjustRightInd w:val="0"/>
        <w:spacing w:after="0" w:afterAutospacing="0" w:line="240" w:lineRule="auto"/>
        <w:ind w:left="0" w:firstLine="0"/>
        <w:rPr>
          <w:rFonts w:cstheme="minorHAnsi"/>
          <w:b/>
          <w:bCs/>
          <w:i/>
          <w:iCs/>
          <w:sz w:val="28"/>
          <w:szCs w:val="24"/>
        </w:rPr>
      </w:pPr>
      <w:r w:rsidRPr="00EE2D0B">
        <w:rPr>
          <w:rFonts w:cstheme="minorHAnsi"/>
          <w:b/>
          <w:bCs/>
          <w:i/>
          <w:iCs/>
          <w:sz w:val="28"/>
          <w:szCs w:val="24"/>
        </w:rPr>
        <w:lastRenderedPageBreak/>
        <w:t>3C Herstellung einer Anstrichfarbe auf Quarkbasis</w:t>
      </w:r>
      <w:r w:rsidR="00F4529B">
        <w:rPr>
          <w:rFonts w:cstheme="minorHAnsi"/>
          <w:b/>
          <w:bCs/>
          <w:i/>
          <w:iCs/>
          <w:sz w:val="28"/>
          <w:szCs w:val="24"/>
        </w:rPr>
        <w:t xml:space="preserve"> (Caseinfarbe)</w:t>
      </w:r>
    </w:p>
    <w:p w:rsidR="00EE2D0B" w:rsidRDefault="00EE2D0B" w:rsidP="00EE2D0B">
      <w:pPr>
        <w:autoSpaceDE w:val="0"/>
        <w:autoSpaceDN w:val="0"/>
        <w:adjustRightInd w:val="0"/>
        <w:spacing w:after="0" w:afterAutospacing="0" w:line="240" w:lineRule="auto"/>
        <w:ind w:left="0" w:firstLine="0"/>
        <w:rPr>
          <w:rFonts w:cstheme="minorHAnsi"/>
          <w:sz w:val="24"/>
          <w:szCs w:val="24"/>
        </w:rPr>
      </w:pPr>
    </w:p>
    <w:p w:rsidR="00EE2D0B" w:rsidRPr="00F4529B" w:rsidRDefault="00EE2D0B" w:rsidP="00F4529B">
      <w:pPr>
        <w:autoSpaceDE w:val="0"/>
        <w:autoSpaceDN w:val="0"/>
        <w:adjustRightInd w:val="0"/>
        <w:spacing w:after="0" w:afterAutospacing="0" w:line="240" w:lineRule="auto"/>
        <w:ind w:left="708" w:firstLine="0"/>
        <w:rPr>
          <w:rFonts w:cstheme="minorHAnsi"/>
          <w:b/>
          <w:sz w:val="24"/>
          <w:szCs w:val="24"/>
        </w:rPr>
      </w:pPr>
      <w:r w:rsidRPr="00F4529B">
        <w:rPr>
          <w:rFonts w:cstheme="minorHAnsi"/>
          <w:b/>
          <w:sz w:val="24"/>
          <w:szCs w:val="24"/>
        </w:rPr>
        <w:t>Material</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 xml:space="preserve">Rührschüssel oder Kochtopf </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Kochlöffel</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Löffel</w:t>
      </w:r>
    </w:p>
    <w:p w:rsidR="00EE2D0B" w:rsidRP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leere Marmeladengläser,</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50g Quark</w:t>
      </w:r>
      <w:r w:rsidR="00674521">
        <w:rPr>
          <w:rFonts w:cstheme="minorHAnsi"/>
          <w:sz w:val="24"/>
          <w:szCs w:val="24"/>
        </w:rPr>
        <w:t xml:space="preserve"> (je Farbansatz)</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geriebener Kalk</w:t>
      </w:r>
    </w:p>
    <w:p w:rsidR="00EE2D0B" w:rsidRDefault="00EE2D0B" w:rsidP="00081C25">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(Borax) (Sicherheits</w:t>
      </w:r>
      <w:r w:rsidR="00674521">
        <w:rPr>
          <w:rFonts w:cstheme="minorHAnsi"/>
          <w:sz w:val="24"/>
          <w:szCs w:val="24"/>
        </w:rPr>
        <w:t>hinweis</w:t>
      </w:r>
      <w:r>
        <w:rPr>
          <w:rFonts w:cstheme="minorHAnsi"/>
          <w:sz w:val="24"/>
          <w:szCs w:val="24"/>
        </w:rPr>
        <w:t>)</w:t>
      </w:r>
      <w:r w:rsidR="00081C25" w:rsidRPr="00081C25">
        <w:rPr>
          <w:rFonts w:cstheme="minorHAnsi"/>
          <w:sz w:val="24"/>
          <w:szCs w:val="24"/>
        </w:rPr>
        <w:t xml:space="preserve"> </w:t>
      </w:r>
      <w:r w:rsidR="00081C25">
        <w:rPr>
          <w:rFonts w:cstheme="minorHAnsi"/>
          <w:sz w:val="24"/>
          <w:szCs w:val="24"/>
        </w:rPr>
        <w:t>*)</w:t>
      </w:r>
      <w:r>
        <w:rPr>
          <w:rFonts w:cstheme="minorHAnsi"/>
          <w:sz w:val="24"/>
          <w:szCs w:val="24"/>
        </w:rPr>
        <w:t xml:space="preserve"> </w:t>
      </w:r>
    </w:p>
    <w:p w:rsidR="00EE2D0B" w:rsidRPr="00EE2D0B" w:rsidRDefault="00EE2D0B" w:rsidP="00F4529B">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 xml:space="preserve">Farbpigmente in Pulverform </w:t>
      </w:r>
      <w:r w:rsidRPr="00EE2D0B">
        <w:rPr>
          <w:rFonts w:cstheme="minorHAnsi"/>
          <w:sz w:val="24"/>
          <w:szCs w:val="24"/>
        </w:rPr>
        <w:t>z.B. Siena,</w:t>
      </w:r>
      <w:r>
        <w:rPr>
          <w:rFonts w:cstheme="minorHAnsi"/>
          <w:sz w:val="24"/>
          <w:szCs w:val="24"/>
        </w:rPr>
        <w:t xml:space="preserve"> </w:t>
      </w:r>
      <w:r w:rsidRPr="00EE2D0B">
        <w:rPr>
          <w:rFonts w:cstheme="minorHAnsi"/>
          <w:sz w:val="24"/>
          <w:szCs w:val="24"/>
        </w:rPr>
        <w:t>Umbra, Ultramarin, Kreide</w:t>
      </w:r>
    </w:p>
    <w:p w:rsidR="00EE2D0B" w:rsidRDefault="00EE2D0B" w:rsidP="00F4529B">
      <w:pPr>
        <w:autoSpaceDE w:val="0"/>
        <w:autoSpaceDN w:val="0"/>
        <w:adjustRightInd w:val="0"/>
        <w:spacing w:after="0" w:afterAutospacing="0" w:line="240" w:lineRule="auto"/>
        <w:ind w:left="708" w:firstLine="0"/>
        <w:rPr>
          <w:rFonts w:cstheme="minorHAnsi"/>
          <w:sz w:val="24"/>
          <w:szCs w:val="24"/>
        </w:rPr>
      </w:pPr>
    </w:p>
    <w:p w:rsidR="00F4529B" w:rsidRPr="00EE2D0B" w:rsidRDefault="00F4529B" w:rsidP="00F4529B">
      <w:pPr>
        <w:autoSpaceDE w:val="0"/>
        <w:autoSpaceDN w:val="0"/>
        <w:adjustRightInd w:val="0"/>
        <w:spacing w:after="0" w:afterAutospacing="0" w:line="240" w:lineRule="auto"/>
        <w:ind w:left="992"/>
        <w:rPr>
          <w:rFonts w:cstheme="minorHAnsi"/>
          <w:b/>
          <w:sz w:val="24"/>
          <w:szCs w:val="24"/>
        </w:rPr>
      </w:pPr>
      <w:r w:rsidRPr="00EE2D0B">
        <w:rPr>
          <w:rFonts w:cstheme="minorHAnsi"/>
          <w:b/>
          <w:sz w:val="24"/>
          <w:szCs w:val="24"/>
        </w:rPr>
        <w:t>Durchführung</w:t>
      </w:r>
    </w:p>
    <w:p w:rsidR="00EE2D0B" w:rsidRP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In der Rührschüssel wird der Quark mit Borax und Kreide verrührt, bis sich eine gleichmäßige</w:t>
      </w:r>
      <w:r w:rsidR="00F4529B">
        <w:rPr>
          <w:rFonts w:cstheme="minorHAnsi"/>
          <w:sz w:val="24"/>
          <w:szCs w:val="24"/>
        </w:rPr>
        <w:t xml:space="preserve"> </w:t>
      </w:r>
      <w:r w:rsidRPr="00EE2D0B">
        <w:rPr>
          <w:rFonts w:cstheme="minorHAnsi"/>
          <w:sz w:val="24"/>
          <w:szCs w:val="24"/>
        </w:rPr>
        <w:t>Creme („Caseincreme“) gebildet hat. Diese Masse wird auf mehrere leere Marmeladengläser verteilt.</w:t>
      </w:r>
    </w:p>
    <w:p w:rsidR="00EE2D0B" w:rsidRPr="00EE2D0B" w:rsidRDefault="00EE2D0B" w:rsidP="00F4529B">
      <w:pPr>
        <w:autoSpaceDE w:val="0"/>
        <w:autoSpaceDN w:val="0"/>
        <w:adjustRightInd w:val="0"/>
        <w:spacing w:after="0" w:afterAutospacing="0" w:line="240" w:lineRule="auto"/>
        <w:ind w:left="708" w:firstLine="0"/>
        <w:rPr>
          <w:rFonts w:cstheme="minorHAnsi"/>
          <w:sz w:val="24"/>
          <w:szCs w:val="24"/>
        </w:rPr>
      </w:pPr>
      <w:r w:rsidRPr="00EE2D0B">
        <w:rPr>
          <w:rFonts w:cstheme="minorHAnsi"/>
          <w:sz w:val="24"/>
          <w:szCs w:val="24"/>
        </w:rPr>
        <w:t>Je nachdem, welche Pigmente zugefügt werden, erhält man verschiedene streichfertige Farben,</w:t>
      </w:r>
      <w:r>
        <w:rPr>
          <w:rFonts w:cstheme="minorHAnsi"/>
          <w:sz w:val="24"/>
          <w:szCs w:val="24"/>
        </w:rPr>
        <w:t xml:space="preserve"> </w:t>
      </w:r>
      <w:r w:rsidRPr="00EE2D0B">
        <w:rPr>
          <w:rFonts w:cstheme="minorHAnsi"/>
          <w:sz w:val="24"/>
          <w:szCs w:val="24"/>
        </w:rPr>
        <w:t>die mit etwas Wasser verdünnt werden können.</w:t>
      </w:r>
    </w:p>
    <w:p w:rsidR="00EE2D0B" w:rsidRDefault="00EE2D0B" w:rsidP="00EE2D0B">
      <w:pPr>
        <w:autoSpaceDE w:val="0"/>
        <w:autoSpaceDN w:val="0"/>
        <w:adjustRightInd w:val="0"/>
        <w:spacing w:after="0" w:afterAutospacing="0" w:line="240" w:lineRule="auto"/>
        <w:ind w:left="0" w:firstLine="0"/>
        <w:rPr>
          <w:rFonts w:cstheme="minorHAnsi"/>
          <w:sz w:val="24"/>
          <w:szCs w:val="24"/>
        </w:rPr>
      </w:pPr>
    </w:p>
    <w:p w:rsidR="00F4529B" w:rsidRPr="00176B5B" w:rsidRDefault="00F4529B" w:rsidP="00F4529B">
      <w:pPr>
        <w:autoSpaceDE w:val="0"/>
        <w:autoSpaceDN w:val="0"/>
        <w:adjustRightInd w:val="0"/>
        <w:spacing w:after="0" w:afterAutospacing="0" w:line="240" w:lineRule="auto"/>
        <w:ind w:left="0" w:firstLine="0"/>
        <w:rPr>
          <w:rFonts w:cstheme="minorHAnsi"/>
          <w:b/>
          <w:sz w:val="24"/>
          <w:szCs w:val="24"/>
        </w:rPr>
      </w:pPr>
      <w:r w:rsidRPr="00176B5B">
        <w:rPr>
          <w:rFonts w:cstheme="minorHAnsi"/>
          <w:b/>
          <w:sz w:val="24"/>
          <w:szCs w:val="24"/>
        </w:rPr>
        <w:t>Alternativen</w:t>
      </w:r>
    </w:p>
    <w:p w:rsidR="00EE2D0B" w:rsidRDefault="00EE2D0B" w:rsidP="00EE2D0B">
      <w:pPr>
        <w:autoSpaceDE w:val="0"/>
        <w:autoSpaceDN w:val="0"/>
        <w:adjustRightInd w:val="0"/>
        <w:spacing w:after="0" w:afterAutospacing="0" w:line="240" w:lineRule="auto"/>
        <w:ind w:left="0" w:firstLine="0"/>
        <w:rPr>
          <w:rFonts w:cstheme="minorHAnsi"/>
          <w:sz w:val="24"/>
          <w:szCs w:val="24"/>
        </w:rPr>
      </w:pPr>
      <w:r w:rsidRPr="00EE2D0B">
        <w:rPr>
          <w:rFonts w:cstheme="minorHAnsi"/>
          <w:sz w:val="24"/>
          <w:szCs w:val="24"/>
        </w:rPr>
        <w:t>Will man den Produktionsprozess von Anfang an darstellen, so kann die Quarkherstellung aus Milch</w:t>
      </w:r>
      <w:r w:rsidR="00F4529B">
        <w:rPr>
          <w:rFonts w:cstheme="minorHAnsi"/>
          <w:sz w:val="24"/>
          <w:szCs w:val="24"/>
        </w:rPr>
        <w:t xml:space="preserve"> </w:t>
      </w:r>
      <w:r w:rsidRPr="00EE2D0B">
        <w:rPr>
          <w:rFonts w:cstheme="minorHAnsi"/>
          <w:sz w:val="24"/>
          <w:szCs w:val="24"/>
        </w:rPr>
        <w:t>vorangestellt werden. Dazu wird 1 Liter Milch in eine Schüssel gegeben und mit etwas Lab (aus der</w:t>
      </w:r>
      <w:r w:rsidR="00F4529B">
        <w:rPr>
          <w:rFonts w:cstheme="minorHAnsi"/>
          <w:sz w:val="24"/>
          <w:szCs w:val="24"/>
        </w:rPr>
        <w:t xml:space="preserve"> </w:t>
      </w:r>
      <w:r w:rsidRPr="00EE2D0B">
        <w:rPr>
          <w:rFonts w:cstheme="minorHAnsi"/>
          <w:sz w:val="24"/>
          <w:szCs w:val="24"/>
        </w:rPr>
        <w:t>Drogerie) versetzt. Nach mehrtägigem Stehen lassen setzt der Käsungs</w:t>
      </w:r>
      <w:r w:rsidR="00F4529B">
        <w:rPr>
          <w:rFonts w:cstheme="minorHAnsi"/>
          <w:sz w:val="24"/>
          <w:szCs w:val="24"/>
        </w:rPr>
        <w:softHyphen/>
      </w:r>
      <w:r w:rsidRPr="00EE2D0B">
        <w:rPr>
          <w:rFonts w:cstheme="minorHAnsi"/>
          <w:sz w:val="24"/>
          <w:szCs w:val="24"/>
        </w:rPr>
        <w:t>prozess ein, die dünnflüssige</w:t>
      </w:r>
      <w:r w:rsidR="00F4529B">
        <w:rPr>
          <w:rFonts w:cstheme="minorHAnsi"/>
          <w:sz w:val="24"/>
          <w:szCs w:val="24"/>
        </w:rPr>
        <w:t xml:space="preserve"> </w:t>
      </w:r>
      <w:r w:rsidRPr="00EE2D0B">
        <w:rPr>
          <w:rFonts w:cstheme="minorHAnsi"/>
          <w:sz w:val="24"/>
          <w:szCs w:val="24"/>
        </w:rPr>
        <w:t>Molke trennt sich vom Quark. Die überstehende Molke wird abgegossen und die halbfeste Masse</w:t>
      </w:r>
      <w:r w:rsidR="00F4529B">
        <w:rPr>
          <w:rFonts w:cstheme="minorHAnsi"/>
          <w:sz w:val="24"/>
          <w:szCs w:val="24"/>
        </w:rPr>
        <w:t xml:space="preserve"> </w:t>
      </w:r>
      <w:r w:rsidRPr="00EE2D0B">
        <w:rPr>
          <w:rFonts w:cstheme="minorHAnsi"/>
          <w:sz w:val="24"/>
          <w:szCs w:val="24"/>
        </w:rPr>
        <w:t>auf ein Geschirrtuch gegeben. Die Enden des Tuches werden zusammengedreht und der Quark über</w:t>
      </w:r>
      <w:r w:rsidR="00F4529B">
        <w:rPr>
          <w:rFonts w:cstheme="minorHAnsi"/>
          <w:sz w:val="24"/>
          <w:szCs w:val="24"/>
        </w:rPr>
        <w:t xml:space="preserve"> </w:t>
      </w:r>
      <w:r w:rsidRPr="00EE2D0B">
        <w:rPr>
          <w:rFonts w:cstheme="minorHAnsi"/>
          <w:sz w:val="24"/>
          <w:szCs w:val="24"/>
        </w:rPr>
        <w:t>einer Schüssel so trocken wie möglich ausgepresst. Er kann jetzt zur Farbenherstellung weiterverwendet</w:t>
      </w:r>
      <w:r w:rsidR="00F4529B">
        <w:rPr>
          <w:rFonts w:cstheme="minorHAnsi"/>
          <w:sz w:val="24"/>
          <w:szCs w:val="24"/>
        </w:rPr>
        <w:t xml:space="preserve"> </w:t>
      </w:r>
      <w:r w:rsidRPr="00EE2D0B">
        <w:rPr>
          <w:rFonts w:cstheme="minorHAnsi"/>
          <w:sz w:val="24"/>
          <w:szCs w:val="24"/>
        </w:rPr>
        <w:t>werden.</w:t>
      </w:r>
    </w:p>
    <w:p w:rsidR="00674521" w:rsidRDefault="00674521" w:rsidP="00EE2D0B">
      <w:pPr>
        <w:autoSpaceDE w:val="0"/>
        <w:autoSpaceDN w:val="0"/>
        <w:adjustRightInd w:val="0"/>
        <w:spacing w:after="0" w:afterAutospacing="0" w:line="240" w:lineRule="auto"/>
        <w:ind w:left="0" w:firstLine="0"/>
        <w:rPr>
          <w:rFonts w:cstheme="minorHAnsi"/>
          <w:sz w:val="24"/>
          <w:szCs w:val="24"/>
        </w:rPr>
      </w:pPr>
    </w:p>
    <w:p w:rsidR="00674521" w:rsidRPr="00EE2D0B" w:rsidRDefault="00674521" w:rsidP="00EE2D0B">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Bei Zusatz von Leinöl zur fertigen Caseinfarbe erhält man eine dauerhafte Temperafarbe (ähnlich der käuflichen Plakafarbe). Die Haltbarkeit kann durch Aufstreichen auf Holzbrettchen und Exposition (Licht, Wetter, ..) getestet werden.</w:t>
      </w:r>
    </w:p>
    <w:p w:rsidR="00F4529B" w:rsidRDefault="00F4529B" w:rsidP="00F4529B">
      <w:pPr>
        <w:autoSpaceDE w:val="0"/>
        <w:autoSpaceDN w:val="0"/>
        <w:adjustRightInd w:val="0"/>
        <w:spacing w:after="0" w:afterAutospacing="0" w:line="240" w:lineRule="auto"/>
        <w:rPr>
          <w:rFonts w:cstheme="minorHAnsi"/>
          <w:b/>
          <w:sz w:val="24"/>
          <w:szCs w:val="24"/>
        </w:rPr>
      </w:pPr>
    </w:p>
    <w:p w:rsidR="00081C25" w:rsidRPr="009D6081" w:rsidRDefault="00081C25" w:rsidP="00081C25">
      <w:pPr>
        <w:autoSpaceDE w:val="0"/>
        <w:autoSpaceDN w:val="0"/>
        <w:adjustRightInd w:val="0"/>
        <w:spacing w:after="0" w:afterAutospacing="0" w:line="240" w:lineRule="auto"/>
        <w:ind w:left="0" w:firstLine="0"/>
        <w:rPr>
          <w:rFonts w:cstheme="minorHAnsi"/>
          <w:sz w:val="24"/>
          <w:szCs w:val="24"/>
        </w:rPr>
      </w:pPr>
      <w:r w:rsidRPr="009D6081">
        <w:rPr>
          <w:rFonts w:cstheme="minorHAnsi"/>
          <w:b/>
          <w:sz w:val="24"/>
          <w:szCs w:val="24"/>
        </w:rPr>
        <w:t>*)</w:t>
      </w:r>
      <w:r w:rsidRPr="009D6081">
        <w:rPr>
          <w:rFonts w:cstheme="minorHAnsi"/>
          <w:sz w:val="24"/>
          <w:szCs w:val="24"/>
        </w:rPr>
        <w:t xml:space="preserve"> Borax dient</w:t>
      </w:r>
      <w:r>
        <w:rPr>
          <w:rFonts w:cstheme="minorHAnsi"/>
          <w:sz w:val="24"/>
          <w:szCs w:val="24"/>
        </w:rPr>
        <w:t xml:space="preserve">(e) lediglich als Schutz gegen mikrobiellen </w:t>
      </w:r>
      <w:r w:rsidR="00F13171">
        <w:rPr>
          <w:rFonts w:cstheme="minorHAnsi"/>
          <w:sz w:val="24"/>
          <w:szCs w:val="24"/>
        </w:rPr>
        <w:t xml:space="preserve">Befall und kann im schulischen </w:t>
      </w:r>
      <w:r>
        <w:rPr>
          <w:rFonts w:cstheme="minorHAnsi"/>
          <w:sz w:val="24"/>
          <w:szCs w:val="24"/>
        </w:rPr>
        <w:t>Zusammenhang</w:t>
      </w:r>
      <w:r w:rsidRPr="009D6081">
        <w:rPr>
          <w:rFonts w:cstheme="minorHAnsi"/>
          <w:sz w:val="24"/>
          <w:szCs w:val="24"/>
        </w:rPr>
        <w:t xml:space="preserve"> </w:t>
      </w:r>
      <w:r>
        <w:rPr>
          <w:rFonts w:cstheme="minorHAnsi"/>
          <w:sz w:val="24"/>
          <w:szCs w:val="24"/>
        </w:rPr>
        <w:t>entfallen; damit wird man auch den gegenwärtigen Sicherheitsanforderun</w:t>
      </w:r>
      <w:r>
        <w:rPr>
          <w:rFonts w:cstheme="minorHAnsi"/>
          <w:sz w:val="24"/>
          <w:szCs w:val="24"/>
        </w:rPr>
        <w:softHyphen/>
        <w:t>gen gerecht.</w:t>
      </w:r>
    </w:p>
    <w:p w:rsidR="00081C25" w:rsidRDefault="00081C25" w:rsidP="00F4529B">
      <w:pPr>
        <w:autoSpaceDE w:val="0"/>
        <w:autoSpaceDN w:val="0"/>
        <w:adjustRightInd w:val="0"/>
        <w:spacing w:after="0" w:afterAutospacing="0" w:line="240" w:lineRule="auto"/>
        <w:rPr>
          <w:rFonts w:cstheme="minorHAnsi"/>
          <w:b/>
          <w:sz w:val="24"/>
          <w:szCs w:val="24"/>
        </w:rPr>
      </w:pPr>
    </w:p>
    <w:p w:rsidR="00F4529B" w:rsidRDefault="00F4529B" w:rsidP="00F4529B">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F4529B" w:rsidRDefault="00F4529B" w:rsidP="00F4529B">
      <w:pPr>
        <w:ind w:left="0" w:firstLine="0"/>
        <w:rPr>
          <w:rFonts w:cstheme="minorHAnsi"/>
          <w:b/>
          <w:sz w:val="24"/>
          <w:szCs w:val="24"/>
        </w:rPr>
      </w:pPr>
    </w:p>
    <w:p w:rsidR="00F4529B" w:rsidRDefault="00F4529B" w:rsidP="00F4529B">
      <w:pPr>
        <w:ind w:left="0" w:firstLine="0"/>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EE2D0B" w:rsidRPr="00F4529B" w:rsidRDefault="00BB74DB" w:rsidP="00EE2D0B">
      <w:pPr>
        <w:autoSpaceDE w:val="0"/>
        <w:autoSpaceDN w:val="0"/>
        <w:adjustRightInd w:val="0"/>
        <w:spacing w:after="0" w:afterAutospacing="0" w:line="240" w:lineRule="auto"/>
        <w:ind w:left="0" w:firstLine="0"/>
        <w:rPr>
          <w:rFonts w:cstheme="minorHAnsi"/>
          <w:b/>
          <w:bCs/>
          <w:i/>
          <w:iCs/>
          <w:sz w:val="28"/>
          <w:szCs w:val="24"/>
        </w:rPr>
      </w:pPr>
      <w:r>
        <w:rPr>
          <w:rFonts w:cstheme="minorHAnsi"/>
          <w:b/>
          <w:bCs/>
          <w:i/>
          <w:iCs/>
          <w:noProof/>
          <w:sz w:val="28"/>
          <w:szCs w:val="24"/>
          <w:lang w:eastAsia="de-DE"/>
        </w:rPr>
        <w:lastRenderedPageBreak/>
        <w:drawing>
          <wp:anchor distT="0" distB="0" distL="114300" distR="114300" simplePos="0" relativeHeight="251684864" behindDoc="0" locked="0" layoutInCell="1" allowOverlap="1">
            <wp:simplePos x="0" y="0"/>
            <wp:positionH relativeFrom="column">
              <wp:posOffset>5081905</wp:posOffset>
            </wp:positionH>
            <wp:positionV relativeFrom="paragraph">
              <wp:posOffset>176530</wp:posOffset>
            </wp:positionV>
            <wp:extent cx="1028700" cy="1333500"/>
            <wp:effectExtent l="19050" t="0" r="0" b="0"/>
            <wp:wrapSquare wrapText="bothSides"/>
            <wp:docPr id="15"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1028700" cy="1333500"/>
                    </a:xfrm>
                    <a:prstGeom prst="rect">
                      <a:avLst/>
                    </a:prstGeom>
                    <a:noFill/>
                    <a:ln w="9525">
                      <a:noFill/>
                      <a:miter lim="800000"/>
                      <a:headEnd/>
                      <a:tailEnd/>
                    </a:ln>
                  </pic:spPr>
                </pic:pic>
              </a:graphicData>
            </a:graphic>
          </wp:anchor>
        </w:drawing>
      </w:r>
      <w:r w:rsidR="00EE2D0B" w:rsidRPr="00F4529B">
        <w:rPr>
          <w:rFonts w:cstheme="minorHAnsi"/>
          <w:b/>
          <w:bCs/>
          <w:i/>
          <w:iCs/>
          <w:sz w:val="28"/>
          <w:szCs w:val="24"/>
        </w:rPr>
        <w:t xml:space="preserve">3 D </w:t>
      </w:r>
      <w:r w:rsidR="00674521">
        <w:rPr>
          <w:rFonts w:cstheme="minorHAnsi"/>
          <w:b/>
          <w:bCs/>
          <w:i/>
          <w:iCs/>
          <w:sz w:val="28"/>
          <w:szCs w:val="24"/>
        </w:rPr>
        <w:t>Textilien färben mit Naturfarbstoffen</w:t>
      </w:r>
    </w:p>
    <w:p w:rsidR="00F4529B" w:rsidRDefault="00F4529B" w:rsidP="00EE2D0B">
      <w:pPr>
        <w:autoSpaceDE w:val="0"/>
        <w:autoSpaceDN w:val="0"/>
        <w:adjustRightInd w:val="0"/>
        <w:spacing w:after="0" w:afterAutospacing="0" w:line="240" w:lineRule="auto"/>
        <w:ind w:left="0" w:firstLine="0"/>
        <w:rPr>
          <w:rFonts w:cstheme="minorHAnsi"/>
          <w:sz w:val="24"/>
          <w:szCs w:val="24"/>
        </w:rPr>
      </w:pPr>
    </w:p>
    <w:p w:rsidR="00AE7496" w:rsidRDefault="00AE7496" w:rsidP="00AE7496">
      <w:pPr>
        <w:autoSpaceDE w:val="0"/>
        <w:autoSpaceDN w:val="0"/>
        <w:adjustRightInd w:val="0"/>
        <w:spacing w:after="0" w:afterAutospacing="0" w:line="240" w:lineRule="auto"/>
        <w:ind w:left="0" w:firstLine="0"/>
        <w:rPr>
          <w:rFonts w:cstheme="minorHAnsi"/>
          <w:sz w:val="24"/>
          <w:szCs w:val="24"/>
        </w:rPr>
      </w:pPr>
      <w:r w:rsidRPr="00AE7496">
        <w:rPr>
          <w:rFonts w:cstheme="minorHAnsi"/>
          <w:sz w:val="24"/>
          <w:szCs w:val="24"/>
        </w:rPr>
        <w:t>Die Cochenille</w:t>
      </w:r>
      <w:r w:rsidR="00C57059">
        <w:rPr>
          <w:rFonts w:cstheme="minorHAnsi"/>
          <w:sz w:val="24"/>
          <w:szCs w:val="24"/>
        </w:rPr>
        <w:t>(</w:t>
      </w:r>
      <w:r w:rsidRPr="00AE7496">
        <w:rPr>
          <w:rFonts w:cstheme="minorHAnsi"/>
          <w:sz w:val="24"/>
          <w:szCs w:val="24"/>
        </w:rPr>
        <w:t>schild</w:t>
      </w:r>
      <w:r w:rsidR="00C57059">
        <w:rPr>
          <w:rFonts w:cstheme="minorHAnsi"/>
          <w:sz w:val="24"/>
          <w:szCs w:val="24"/>
        </w:rPr>
        <w:t>)</w:t>
      </w:r>
      <w:r w:rsidRPr="00AE7496">
        <w:rPr>
          <w:rFonts w:cstheme="minorHAnsi"/>
          <w:sz w:val="24"/>
          <w:szCs w:val="24"/>
        </w:rPr>
        <w:t xml:space="preserve">laus (Dactylopius coccus) ist eine Insektenart, die ursprünglich in Zentral- und Südamerika </w:t>
      </w:r>
      <w:r>
        <w:rPr>
          <w:rFonts w:cstheme="minorHAnsi"/>
          <w:sz w:val="24"/>
          <w:szCs w:val="24"/>
        </w:rPr>
        <w:t>beheimatet war</w:t>
      </w:r>
      <w:r w:rsidRPr="00AE7496">
        <w:rPr>
          <w:rFonts w:cstheme="minorHAnsi"/>
          <w:sz w:val="24"/>
          <w:szCs w:val="24"/>
        </w:rPr>
        <w:t xml:space="preserve">. Aus den weiblichen Tieren wird Karminsäure gewonnen, </w:t>
      </w:r>
      <w:r w:rsidR="00C57059">
        <w:rPr>
          <w:rFonts w:cstheme="minorHAnsi"/>
          <w:sz w:val="24"/>
          <w:szCs w:val="24"/>
        </w:rPr>
        <w:t xml:space="preserve">die </w:t>
      </w:r>
      <w:r w:rsidRPr="00AE7496">
        <w:rPr>
          <w:rFonts w:cstheme="minorHAnsi"/>
          <w:sz w:val="24"/>
          <w:szCs w:val="24"/>
        </w:rPr>
        <w:t>die Grundlage für die Herstellung des Farbstoffs Karmin darstellt.</w:t>
      </w:r>
      <w:r>
        <w:rPr>
          <w:rFonts w:cstheme="minorHAnsi"/>
          <w:sz w:val="24"/>
          <w:szCs w:val="24"/>
        </w:rPr>
        <w:t xml:space="preserve"> </w:t>
      </w:r>
    </w:p>
    <w:p w:rsidR="00AE7496" w:rsidRDefault="00AE7496" w:rsidP="00AE7496">
      <w:pPr>
        <w:autoSpaceDE w:val="0"/>
        <w:autoSpaceDN w:val="0"/>
        <w:adjustRightInd w:val="0"/>
        <w:spacing w:after="0" w:afterAutospacing="0" w:line="240" w:lineRule="auto"/>
        <w:ind w:left="0" w:firstLine="0"/>
        <w:rPr>
          <w:rFonts w:cstheme="minorHAnsi"/>
          <w:sz w:val="24"/>
          <w:szCs w:val="24"/>
        </w:rPr>
      </w:pPr>
    </w:p>
    <w:p w:rsidR="00BE5A0B" w:rsidRDefault="00BE5A0B" w:rsidP="00AE7496">
      <w:pPr>
        <w:autoSpaceDE w:val="0"/>
        <w:autoSpaceDN w:val="0"/>
        <w:adjustRightInd w:val="0"/>
        <w:spacing w:after="0" w:afterAutospacing="0" w:line="240" w:lineRule="auto"/>
        <w:ind w:left="0" w:firstLine="0"/>
        <w:rPr>
          <w:rFonts w:cstheme="minorHAnsi"/>
          <w:bCs/>
          <w:sz w:val="24"/>
          <w:szCs w:val="24"/>
        </w:rPr>
      </w:pPr>
      <w:r w:rsidRPr="00BE5A0B">
        <w:rPr>
          <w:rFonts w:cstheme="minorHAnsi"/>
          <w:bCs/>
          <w:sz w:val="24"/>
          <w:szCs w:val="24"/>
        </w:rPr>
        <w:t>Cochenille war bis zum Aufkommen der künstlich hergestellten Farbstoffe im 19. Jahr</w:t>
      </w:r>
      <w:r w:rsidR="00C57059">
        <w:rPr>
          <w:rFonts w:cstheme="minorHAnsi"/>
          <w:bCs/>
          <w:sz w:val="24"/>
          <w:szCs w:val="24"/>
        </w:rPr>
        <w:softHyphen/>
      </w:r>
      <w:r w:rsidRPr="00BE5A0B">
        <w:rPr>
          <w:rFonts w:cstheme="minorHAnsi"/>
          <w:bCs/>
          <w:sz w:val="24"/>
          <w:szCs w:val="24"/>
        </w:rPr>
        <w:t>hundert neben</w:t>
      </w:r>
      <w:r w:rsidR="00BB74DB">
        <w:rPr>
          <w:rFonts w:cstheme="minorHAnsi"/>
          <w:bCs/>
          <w:sz w:val="24"/>
          <w:szCs w:val="24"/>
        </w:rPr>
        <w:t xml:space="preserve"> der Krappwurzel der wichtigste P</w:t>
      </w:r>
      <w:r w:rsidRPr="00BE5A0B">
        <w:rPr>
          <w:rFonts w:cstheme="minorHAnsi"/>
          <w:bCs/>
          <w:sz w:val="24"/>
          <w:szCs w:val="24"/>
        </w:rPr>
        <w:t>flanzenfarbstoff für intensive Rotfärbungen auf Stoffen. Noch 1870 exportierten die Kanarischen Inseln 3000 Tonnen Cochenille. Kurze Zeit später wurde es durch die künstliche Produktion von Anilinfarbstoffen</w:t>
      </w:r>
      <w:r w:rsidR="00C57059">
        <w:rPr>
          <w:rFonts w:cstheme="minorHAnsi"/>
          <w:bCs/>
          <w:sz w:val="24"/>
          <w:szCs w:val="24"/>
        </w:rPr>
        <w:t xml:space="preserve"> auf </w:t>
      </w:r>
      <w:r w:rsidRPr="00BE5A0B">
        <w:rPr>
          <w:rFonts w:cstheme="minorHAnsi"/>
          <w:bCs/>
          <w:sz w:val="24"/>
          <w:szCs w:val="24"/>
        </w:rPr>
        <w:t>Erdöl</w:t>
      </w:r>
      <w:r w:rsidR="00C57059">
        <w:rPr>
          <w:rFonts w:cstheme="minorHAnsi"/>
          <w:bCs/>
          <w:sz w:val="24"/>
          <w:szCs w:val="24"/>
        </w:rPr>
        <w:t xml:space="preserve">basis </w:t>
      </w:r>
      <w:r w:rsidR="00BB74DB">
        <w:rPr>
          <w:rFonts w:cstheme="minorHAnsi"/>
          <w:bCs/>
          <w:sz w:val="24"/>
          <w:szCs w:val="24"/>
        </w:rPr>
        <w:t xml:space="preserve">weitgehend </w:t>
      </w:r>
      <w:r w:rsidRPr="00BE5A0B">
        <w:rPr>
          <w:rFonts w:cstheme="minorHAnsi"/>
          <w:bCs/>
          <w:sz w:val="24"/>
          <w:szCs w:val="24"/>
        </w:rPr>
        <w:t>vom Markt verdrängt.</w:t>
      </w:r>
    </w:p>
    <w:p w:rsidR="00BE5A0B" w:rsidRDefault="00BE5A0B" w:rsidP="00AE7496">
      <w:pPr>
        <w:autoSpaceDE w:val="0"/>
        <w:autoSpaceDN w:val="0"/>
        <w:adjustRightInd w:val="0"/>
        <w:spacing w:after="0" w:afterAutospacing="0" w:line="240" w:lineRule="auto"/>
        <w:ind w:left="0" w:firstLine="0"/>
        <w:rPr>
          <w:rFonts w:cstheme="minorHAnsi"/>
          <w:bCs/>
          <w:sz w:val="24"/>
          <w:szCs w:val="24"/>
        </w:rPr>
      </w:pPr>
    </w:p>
    <w:p w:rsidR="00BE5A0B" w:rsidRPr="00BE5A0B" w:rsidRDefault="00BE5A0B" w:rsidP="00AE7496">
      <w:pPr>
        <w:autoSpaceDE w:val="0"/>
        <w:autoSpaceDN w:val="0"/>
        <w:adjustRightInd w:val="0"/>
        <w:spacing w:after="0" w:afterAutospacing="0" w:line="240" w:lineRule="auto"/>
        <w:ind w:left="0" w:firstLine="0"/>
        <w:rPr>
          <w:rFonts w:cstheme="minorHAnsi"/>
          <w:sz w:val="24"/>
          <w:szCs w:val="24"/>
        </w:rPr>
      </w:pPr>
      <w:r>
        <w:rPr>
          <w:rFonts w:cstheme="minorHAnsi"/>
          <w:bCs/>
          <w:sz w:val="24"/>
          <w:szCs w:val="24"/>
        </w:rPr>
        <w:t xml:space="preserve">Lange Zeit wurde C.-Rot als färbender Bestandteil in Lippenstiften und anderen Kosmetik-Aktikeln eingesetzt, als Lebensmittelfarbstoff (E 120) auch im </w:t>
      </w:r>
      <w:r w:rsidR="00C57059">
        <w:rPr>
          <w:rFonts w:cstheme="minorHAnsi"/>
          <w:bCs/>
          <w:sz w:val="24"/>
          <w:szCs w:val="24"/>
        </w:rPr>
        <w:t>„</w:t>
      </w:r>
      <w:r>
        <w:rPr>
          <w:rFonts w:cstheme="minorHAnsi"/>
          <w:bCs/>
          <w:sz w:val="24"/>
          <w:szCs w:val="24"/>
        </w:rPr>
        <w:t>Campari</w:t>
      </w:r>
      <w:r w:rsidR="00C57059">
        <w:rPr>
          <w:rFonts w:cstheme="minorHAnsi"/>
          <w:bCs/>
          <w:sz w:val="24"/>
          <w:szCs w:val="24"/>
        </w:rPr>
        <w:t>“</w:t>
      </w:r>
      <w:r>
        <w:rPr>
          <w:rFonts w:cstheme="minorHAnsi"/>
          <w:bCs/>
          <w:sz w:val="24"/>
          <w:szCs w:val="24"/>
        </w:rPr>
        <w:t xml:space="preserve"> sowie in einigen Sorten Gummibärchen. </w:t>
      </w:r>
    </w:p>
    <w:p w:rsidR="00AE7496" w:rsidRDefault="00AE7496" w:rsidP="00AE7496">
      <w:pPr>
        <w:autoSpaceDE w:val="0"/>
        <w:autoSpaceDN w:val="0"/>
        <w:adjustRightInd w:val="0"/>
        <w:spacing w:after="0" w:afterAutospacing="0" w:line="240" w:lineRule="auto"/>
        <w:ind w:left="0" w:firstLine="0"/>
        <w:rPr>
          <w:rFonts w:cstheme="minorHAnsi"/>
          <w:sz w:val="24"/>
          <w:szCs w:val="24"/>
        </w:rPr>
      </w:pPr>
    </w:p>
    <w:p w:rsidR="00674521" w:rsidRDefault="002E78C3" w:rsidP="00BB74DB">
      <w:pPr>
        <w:autoSpaceDE w:val="0"/>
        <w:autoSpaceDN w:val="0"/>
        <w:adjustRightInd w:val="0"/>
        <w:spacing w:after="0" w:afterAutospacing="0" w:line="240" w:lineRule="auto"/>
        <w:ind w:left="0" w:firstLine="708"/>
        <w:rPr>
          <w:rFonts w:cstheme="minorHAnsi"/>
          <w:b/>
          <w:sz w:val="24"/>
          <w:szCs w:val="24"/>
        </w:rPr>
      </w:pPr>
      <w:r>
        <w:rPr>
          <w:rFonts w:cstheme="minorHAnsi"/>
          <w:noProof/>
          <w:sz w:val="24"/>
          <w:szCs w:val="24"/>
          <w:lang w:eastAsia="de-DE"/>
        </w:rPr>
        <w:drawing>
          <wp:anchor distT="0" distB="0" distL="114300" distR="114300" simplePos="0" relativeHeight="251685888" behindDoc="0" locked="0" layoutInCell="1" allowOverlap="1">
            <wp:simplePos x="0" y="0"/>
            <wp:positionH relativeFrom="column">
              <wp:posOffset>2940050</wp:posOffset>
            </wp:positionH>
            <wp:positionV relativeFrom="paragraph">
              <wp:posOffset>111125</wp:posOffset>
            </wp:positionV>
            <wp:extent cx="3296920" cy="3957320"/>
            <wp:effectExtent l="19050" t="0" r="0" b="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t="1695"/>
                    <a:stretch>
                      <a:fillRect/>
                    </a:stretch>
                  </pic:blipFill>
                  <pic:spPr bwMode="auto">
                    <a:xfrm>
                      <a:off x="0" y="0"/>
                      <a:ext cx="3296920" cy="3957320"/>
                    </a:xfrm>
                    <a:prstGeom prst="rect">
                      <a:avLst/>
                    </a:prstGeom>
                    <a:noFill/>
                    <a:ln w="9525">
                      <a:noFill/>
                      <a:miter lim="800000"/>
                      <a:headEnd/>
                      <a:tailEnd/>
                    </a:ln>
                  </pic:spPr>
                </pic:pic>
              </a:graphicData>
            </a:graphic>
          </wp:anchor>
        </w:drawing>
      </w:r>
      <w:r w:rsidR="00BE5A0B">
        <w:rPr>
          <w:rFonts w:cstheme="minorHAnsi"/>
          <w:b/>
          <w:sz w:val="24"/>
          <w:szCs w:val="24"/>
        </w:rPr>
        <w:t>Material</w:t>
      </w:r>
      <w:r w:rsidR="00BE5A0B">
        <w:rPr>
          <w:rFonts w:cstheme="minorHAnsi"/>
          <w:b/>
          <w:sz w:val="24"/>
          <w:szCs w:val="24"/>
        </w:rPr>
        <w:tab/>
      </w:r>
    </w:p>
    <w:p w:rsidR="00674521" w:rsidRDefault="00BE5A0B" w:rsidP="00EE2D0B">
      <w:pPr>
        <w:autoSpaceDE w:val="0"/>
        <w:autoSpaceDN w:val="0"/>
        <w:adjustRightInd w:val="0"/>
        <w:spacing w:after="0" w:afterAutospacing="0" w:line="240" w:lineRule="auto"/>
        <w:ind w:left="0" w:firstLine="0"/>
        <w:rPr>
          <w:rFonts w:cstheme="minorHAnsi"/>
          <w:sz w:val="24"/>
          <w:szCs w:val="24"/>
        </w:rPr>
      </w:pPr>
      <w:r>
        <w:rPr>
          <w:rFonts w:cstheme="minorHAnsi"/>
          <w:b/>
          <w:sz w:val="24"/>
          <w:szCs w:val="24"/>
        </w:rPr>
        <w:tab/>
      </w:r>
      <w:r w:rsidRPr="00BE5A0B">
        <w:rPr>
          <w:rFonts w:cstheme="minorHAnsi"/>
          <w:sz w:val="24"/>
          <w:szCs w:val="24"/>
        </w:rPr>
        <w:t xml:space="preserve">getrocknete </w:t>
      </w:r>
      <w:r>
        <w:rPr>
          <w:rFonts w:cstheme="minorHAnsi"/>
          <w:sz w:val="24"/>
          <w:szCs w:val="24"/>
        </w:rPr>
        <w:t>Cochenille-Läuse</w:t>
      </w:r>
      <w:r>
        <w:rPr>
          <w:rFonts w:cstheme="minorHAnsi"/>
          <w:sz w:val="24"/>
          <w:szCs w:val="24"/>
        </w:rPr>
        <w:br/>
      </w:r>
      <w:r>
        <w:rPr>
          <w:rFonts w:cstheme="minorHAnsi"/>
          <w:sz w:val="24"/>
          <w:szCs w:val="24"/>
        </w:rPr>
        <w:tab/>
        <w:t>Mörser und Pistill</w:t>
      </w:r>
      <w:r w:rsidR="009C3940">
        <w:rPr>
          <w:rFonts w:cstheme="minorHAnsi"/>
          <w:sz w:val="24"/>
          <w:szCs w:val="24"/>
        </w:rPr>
        <w:t>, Wasser</w:t>
      </w:r>
      <w:bookmarkStart w:id="0" w:name="_GoBack"/>
      <w:bookmarkEnd w:id="0"/>
      <w:r>
        <w:rPr>
          <w:rFonts w:cstheme="minorHAnsi"/>
          <w:sz w:val="24"/>
          <w:szCs w:val="24"/>
        </w:rPr>
        <w:br/>
      </w:r>
      <w:r>
        <w:rPr>
          <w:rFonts w:cstheme="minorHAnsi"/>
          <w:sz w:val="24"/>
          <w:szCs w:val="24"/>
        </w:rPr>
        <w:tab/>
      </w:r>
      <w:r w:rsidR="005065A6">
        <w:rPr>
          <w:rFonts w:cstheme="minorHAnsi"/>
          <w:sz w:val="24"/>
          <w:szCs w:val="24"/>
        </w:rPr>
        <w:t>großes Becherglas</w:t>
      </w:r>
      <w:r w:rsidR="00482D7E">
        <w:rPr>
          <w:rFonts w:cstheme="minorHAnsi"/>
          <w:sz w:val="24"/>
          <w:szCs w:val="24"/>
        </w:rPr>
        <w:t xml:space="preserve"> oder Edelstahltopf</w:t>
      </w:r>
    </w:p>
    <w:p w:rsidR="005065A6" w:rsidRPr="00BE5A0B" w:rsidRDefault="009C3940" w:rsidP="002E78C3">
      <w:pPr>
        <w:autoSpaceDE w:val="0"/>
        <w:autoSpaceDN w:val="0"/>
        <w:adjustRightInd w:val="0"/>
        <w:spacing w:after="0" w:afterAutospacing="0" w:line="240" w:lineRule="auto"/>
        <w:ind w:left="705" w:firstLine="0"/>
        <w:rPr>
          <w:rFonts w:cstheme="minorHAnsi"/>
          <w:sz w:val="24"/>
          <w:szCs w:val="24"/>
        </w:rPr>
      </w:pPr>
      <w:r>
        <w:rPr>
          <w:rFonts w:cstheme="minorHAnsi"/>
          <w:sz w:val="24"/>
          <w:szCs w:val="24"/>
        </w:rPr>
        <w:t xml:space="preserve">Heizplatte oder Brenner/Dreifuß </w:t>
      </w:r>
      <w:r w:rsidR="005065A6">
        <w:rPr>
          <w:rFonts w:cstheme="minorHAnsi"/>
          <w:sz w:val="24"/>
          <w:szCs w:val="24"/>
        </w:rPr>
        <w:br/>
      </w:r>
      <w:r w:rsidR="005065A6">
        <w:rPr>
          <w:rFonts w:cstheme="minorHAnsi"/>
          <w:sz w:val="24"/>
          <w:szCs w:val="24"/>
        </w:rPr>
        <w:tab/>
        <w:t>Stoffproben</w:t>
      </w:r>
      <w:r w:rsidR="00482D7E">
        <w:rPr>
          <w:rFonts w:cstheme="minorHAnsi"/>
          <w:sz w:val="24"/>
          <w:szCs w:val="24"/>
        </w:rPr>
        <w:t xml:space="preserve"> (Baumwolle, Wolle) oder Garne</w:t>
      </w:r>
      <w:r w:rsidR="00E71AA3">
        <w:rPr>
          <w:rFonts w:cstheme="minorHAnsi"/>
          <w:sz w:val="24"/>
          <w:szCs w:val="24"/>
        </w:rPr>
        <w:t xml:space="preserve">, gebeizt mit Alaun </w:t>
      </w:r>
      <w:r w:rsidR="005065A6">
        <w:rPr>
          <w:rFonts w:cstheme="minorHAnsi"/>
          <w:sz w:val="24"/>
          <w:szCs w:val="24"/>
        </w:rPr>
        <w:br/>
      </w:r>
      <w:r w:rsidR="005065A6">
        <w:rPr>
          <w:rFonts w:cstheme="minorHAnsi"/>
          <w:sz w:val="24"/>
          <w:szCs w:val="24"/>
        </w:rPr>
        <w:tab/>
        <w:t>Glasstab oder Grillzange</w:t>
      </w:r>
      <w:r w:rsidR="00482D7E">
        <w:rPr>
          <w:rFonts w:cstheme="minorHAnsi"/>
          <w:sz w:val="24"/>
          <w:szCs w:val="24"/>
        </w:rPr>
        <w:br/>
      </w:r>
      <w:r w:rsidR="00482D7E">
        <w:rPr>
          <w:rFonts w:cstheme="minorHAnsi"/>
          <w:sz w:val="24"/>
          <w:szCs w:val="24"/>
        </w:rPr>
        <w:tab/>
        <w:t>ggf. Alaun, Weinstein, andere Mineralsalze</w:t>
      </w:r>
    </w:p>
    <w:p w:rsidR="00674521" w:rsidRDefault="00674521" w:rsidP="00EE2D0B">
      <w:pPr>
        <w:autoSpaceDE w:val="0"/>
        <w:autoSpaceDN w:val="0"/>
        <w:adjustRightInd w:val="0"/>
        <w:spacing w:after="0" w:afterAutospacing="0" w:line="240" w:lineRule="auto"/>
        <w:ind w:left="0" w:firstLine="0"/>
        <w:rPr>
          <w:rFonts w:cstheme="minorHAnsi"/>
          <w:b/>
          <w:sz w:val="24"/>
          <w:szCs w:val="24"/>
        </w:rPr>
      </w:pPr>
    </w:p>
    <w:p w:rsidR="00F4529B" w:rsidRDefault="00674521" w:rsidP="00482D7E">
      <w:pPr>
        <w:autoSpaceDE w:val="0"/>
        <w:autoSpaceDN w:val="0"/>
        <w:adjustRightInd w:val="0"/>
        <w:spacing w:after="0" w:afterAutospacing="0" w:line="240" w:lineRule="auto"/>
        <w:ind w:left="0" w:firstLine="708"/>
        <w:rPr>
          <w:rFonts w:cstheme="minorHAnsi"/>
          <w:b/>
          <w:sz w:val="24"/>
          <w:szCs w:val="24"/>
        </w:rPr>
      </w:pPr>
      <w:r>
        <w:rPr>
          <w:rFonts w:cstheme="minorHAnsi"/>
          <w:b/>
          <w:sz w:val="24"/>
          <w:szCs w:val="24"/>
        </w:rPr>
        <w:t>Durchführung</w:t>
      </w:r>
    </w:p>
    <w:p w:rsidR="00482D7E" w:rsidRPr="00AF5166" w:rsidRDefault="00AF5166" w:rsidP="00AF5166">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 xml:space="preserve">Einige </w:t>
      </w:r>
      <w:r w:rsidRPr="00AF5166">
        <w:rPr>
          <w:rFonts w:cstheme="minorHAnsi"/>
          <w:sz w:val="24"/>
          <w:szCs w:val="24"/>
        </w:rPr>
        <w:t>getrocknete</w:t>
      </w:r>
      <w:r w:rsidR="00482D7E" w:rsidRPr="00AF5166">
        <w:rPr>
          <w:rFonts w:cstheme="minorHAnsi"/>
          <w:sz w:val="24"/>
          <w:szCs w:val="24"/>
        </w:rPr>
        <w:t xml:space="preserve"> </w:t>
      </w:r>
      <w:r>
        <w:rPr>
          <w:rFonts w:cstheme="minorHAnsi"/>
          <w:sz w:val="24"/>
          <w:szCs w:val="24"/>
        </w:rPr>
        <w:t xml:space="preserve">Cochenille-Läuse werden im Mörser fein zerrieben. Das Pulver wird in ca. 300 ml Wasser aufgekocht. Das zu färbende Material wird in die heiße </w:t>
      </w:r>
      <w:r w:rsidR="00C57059">
        <w:rPr>
          <w:rFonts w:cstheme="minorHAnsi"/>
          <w:sz w:val="24"/>
          <w:szCs w:val="24"/>
        </w:rPr>
        <w:t>Flotte gegeben und bis zu 30 Minuten mitgekocht.Kürzer Zeiten ergeben hellere Farben.</w:t>
      </w:r>
    </w:p>
    <w:p w:rsidR="00C57059" w:rsidRDefault="00C57059" w:rsidP="00C57059">
      <w:pPr>
        <w:autoSpaceDE w:val="0"/>
        <w:autoSpaceDN w:val="0"/>
        <w:adjustRightInd w:val="0"/>
        <w:spacing w:after="0" w:afterAutospacing="0" w:line="240" w:lineRule="auto"/>
        <w:ind w:left="0" w:firstLine="0"/>
        <w:rPr>
          <w:rFonts w:cstheme="minorHAnsi"/>
          <w:bCs/>
          <w:sz w:val="24"/>
          <w:szCs w:val="24"/>
        </w:rPr>
      </w:pPr>
      <w:r w:rsidRPr="00C57059">
        <w:rPr>
          <w:rFonts w:cstheme="minorHAnsi"/>
          <w:bCs/>
          <w:sz w:val="24"/>
          <w:szCs w:val="24"/>
        </w:rPr>
        <w:br/>
      </w:r>
      <w:r>
        <w:rPr>
          <w:rFonts w:cstheme="minorHAnsi"/>
          <w:bCs/>
          <w:sz w:val="24"/>
          <w:szCs w:val="24"/>
        </w:rPr>
        <w:t>Behandelt man die gefärbten Textilien mit Mineralsalzlösungen nach, dann lassen sich zahlreiche Varianten von Rottönen herstellen.</w:t>
      </w:r>
    </w:p>
    <w:p w:rsidR="00C57059" w:rsidRDefault="00C57059" w:rsidP="00C57059">
      <w:pPr>
        <w:autoSpaceDE w:val="0"/>
        <w:autoSpaceDN w:val="0"/>
        <w:adjustRightInd w:val="0"/>
        <w:spacing w:after="0" w:afterAutospacing="0" w:line="240" w:lineRule="auto"/>
        <w:ind w:left="0" w:firstLine="0"/>
        <w:rPr>
          <w:rFonts w:cstheme="minorHAnsi"/>
          <w:bCs/>
          <w:sz w:val="24"/>
          <w:szCs w:val="24"/>
        </w:rPr>
      </w:pPr>
    </w:p>
    <w:p w:rsidR="00BB74DB" w:rsidRPr="00AE7496" w:rsidRDefault="00C57059" w:rsidP="00BB74DB">
      <w:pPr>
        <w:autoSpaceDE w:val="0"/>
        <w:autoSpaceDN w:val="0"/>
        <w:adjustRightInd w:val="0"/>
        <w:spacing w:after="0" w:afterAutospacing="0" w:line="240" w:lineRule="auto"/>
        <w:ind w:left="0" w:firstLine="0"/>
        <w:rPr>
          <w:rFonts w:cstheme="minorHAnsi"/>
          <w:sz w:val="24"/>
          <w:szCs w:val="24"/>
        </w:rPr>
      </w:pPr>
      <w:r>
        <w:rPr>
          <w:rFonts w:cstheme="minorHAnsi"/>
          <w:bCs/>
          <w:sz w:val="24"/>
          <w:szCs w:val="24"/>
        </w:rPr>
        <w:t xml:space="preserve">Vergleiche dazu </w:t>
      </w:r>
      <w:r w:rsidR="00BB74DB">
        <w:rPr>
          <w:rFonts w:cstheme="minorHAnsi"/>
          <w:sz w:val="24"/>
          <w:szCs w:val="24"/>
        </w:rPr>
        <w:t xml:space="preserve">Siehe auch: </w:t>
      </w:r>
      <w:r w:rsidR="00BB74DB" w:rsidRPr="00AE7496">
        <w:rPr>
          <w:rFonts w:cstheme="minorHAnsi"/>
          <w:sz w:val="24"/>
          <w:szCs w:val="24"/>
        </w:rPr>
        <w:t>http://www.seilnacht.com/Lexikon/Cochenil.htm</w:t>
      </w:r>
    </w:p>
    <w:p w:rsidR="003610DE" w:rsidRPr="00BB74DB" w:rsidRDefault="00C57059" w:rsidP="003610DE">
      <w:pPr>
        <w:autoSpaceDE w:val="0"/>
        <w:autoSpaceDN w:val="0"/>
        <w:adjustRightInd w:val="0"/>
        <w:spacing w:after="0" w:afterAutospacing="0" w:line="240" w:lineRule="auto"/>
        <w:ind w:left="0" w:firstLine="0"/>
        <w:rPr>
          <w:rFonts w:cstheme="minorHAnsi"/>
          <w:bCs/>
          <w:sz w:val="24"/>
          <w:szCs w:val="24"/>
        </w:rPr>
      </w:pPr>
      <w:r>
        <w:rPr>
          <w:rFonts w:cstheme="minorHAnsi"/>
          <w:bCs/>
          <w:sz w:val="24"/>
          <w:szCs w:val="24"/>
        </w:rPr>
        <w:t>G. Fieler: Farben aus der Natur</w:t>
      </w:r>
      <w:r w:rsidR="003610DE">
        <w:rPr>
          <w:rFonts w:cstheme="minorHAnsi"/>
          <w:bCs/>
          <w:sz w:val="24"/>
          <w:szCs w:val="24"/>
        </w:rPr>
        <w:t xml:space="preserve">. </w:t>
      </w:r>
      <w:r w:rsidR="003610DE" w:rsidRPr="00BB74DB">
        <w:rPr>
          <w:rFonts w:cstheme="minorHAnsi"/>
          <w:bCs/>
          <w:sz w:val="24"/>
          <w:szCs w:val="24"/>
        </w:rPr>
        <w:t xml:space="preserve">Hannover 1978 </w:t>
      </w:r>
      <w:r w:rsidR="00BB74DB">
        <w:rPr>
          <w:rFonts w:cstheme="minorHAnsi"/>
          <w:bCs/>
          <w:sz w:val="24"/>
          <w:szCs w:val="24"/>
        </w:rPr>
        <w:t>(liegt am Platz)</w:t>
      </w:r>
    </w:p>
    <w:p w:rsidR="003610DE" w:rsidRPr="00BB74DB" w:rsidRDefault="00B7214F" w:rsidP="003610DE">
      <w:pPr>
        <w:autoSpaceDE w:val="0"/>
        <w:autoSpaceDN w:val="0"/>
        <w:adjustRightInd w:val="0"/>
        <w:spacing w:after="0" w:afterAutospacing="0" w:line="240" w:lineRule="auto"/>
        <w:ind w:left="0" w:firstLine="0"/>
        <w:rPr>
          <w:rFonts w:cstheme="minorHAnsi"/>
          <w:bCs/>
          <w:sz w:val="24"/>
          <w:szCs w:val="24"/>
        </w:rPr>
      </w:pPr>
      <w:r w:rsidRPr="00BB74DB">
        <w:rPr>
          <w:rFonts w:cstheme="minorHAnsi"/>
          <w:bCs/>
          <w:sz w:val="24"/>
          <w:szCs w:val="24"/>
        </w:rPr>
        <w:t>http://www.stäudel.de/schriften_LS/Soznat-Archiv/SoznatH29-AGNS_Naturwerkstatt.pdf</w:t>
      </w:r>
    </w:p>
    <w:p w:rsidR="00F13171" w:rsidRDefault="00F13171" w:rsidP="00254034">
      <w:pPr>
        <w:autoSpaceDE w:val="0"/>
        <w:autoSpaceDN w:val="0"/>
        <w:adjustRightInd w:val="0"/>
        <w:spacing w:after="0" w:afterAutospacing="0" w:line="240" w:lineRule="auto"/>
        <w:rPr>
          <w:rFonts w:cstheme="minorHAnsi"/>
          <w:b/>
          <w:sz w:val="24"/>
          <w:szCs w:val="24"/>
        </w:rPr>
      </w:pPr>
    </w:p>
    <w:p w:rsidR="00254034" w:rsidRDefault="00F13171" w:rsidP="00254034">
      <w:pPr>
        <w:autoSpaceDE w:val="0"/>
        <w:autoSpaceDN w:val="0"/>
        <w:adjustRightInd w:val="0"/>
        <w:spacing w:after="0" w:afterAutospacing="0" w:line="240" w:lineRule="auto"/>
        <w:rPr>
          <w:rFonts w:cstheme="minorHAnsi"/>
          <w:b/>
          <w:sz w:val="24"/>
          <w:szCs w:val="24"/>
        </w:rPr>
      </w:pPr>
      <w:r w:rsidRPr="009D6081">
        <w:rPr>
          <w:rFonts w:cstheme="minorHAnsi"/>
          <w:bCs/>
          <w:sz w:val="24"/>
          <w:szCs w:val="24"/>
        </w:rPr>
        <w:t xml:space="preserve">Bezugsmöglichkeiten </w:t>
      </w:r>
      <w:r>
        <w:rPr>
          <w:rFonts w:cstheme="minorHAnsi"/>
          <w:bCs/>
          <w:sz w:val="24"/>
          <w:szCs w:val="24"/>
        </w:rPr>
        <w:t>finden sich auf der Webseite zum Workshop.</w:t>
      </w:r>
      <w:r w:rsidR="00254034">
        <w:rPr>
          <w:rFonts w:cstheme="minorHAnsi"/>
          <w:b/>
          <w:sz w:val="24"/>
          <w:szCs w:val="24"/>
        </w:rPr>
        <w:br/>
      </w:r>
    </w:p>
    <w:p w:rsidR="00254034" w:rsidRDefault="00254034" w:rsidP="00254034">
      <w:pPr>
        <w:autoSpaceDE w:val="0"/>
        <w:autoSpaceDN w:val="0"/>
        <w:adjustRightInd w:val="0"/>
        <w:spacing w:after="0" w:afterAutospacing="0" w:line="240" w:lineRule="auto"/>
        <w:rPr>
          <w:rFonts w:cstheme="minorHAnsi"/>
          <w:b/>
          <w:sz w:val="24"/>
          <w:szCs w:val="24"/>
        </w:rPr>
      </w:pPr>
    </w:p>
    <w:p w:rsidR="002E6614" w:rsidRDefault="00EE2D0B" w:rsidP="002E6614">
      <w:pPr>
        <w:autoSpaceDE w:val="0"/>
        <w:autoSpaceDN w:val="0"/>
        <w:adjustRightInd w:val="0"/>
        <w:spacing w:after="0" w:afterAutospacing="0" w:line="240" w:lineRule="auto"/>
        <w:ind w:left="0" w:firstLine="0"/>
        <w:rPr>
          <w:rFonts w:cstheme="minorHAnsi"/>
          <w:b/>
          <w:bCs/>
          <w:i/>
          <w:iCs/>
          <w:sz w:val="28"/>
          <w:szCs w:val="24"/>
        </w:rPr>
      </w:pPr>
      <w:r w:rsidRPr="00F4529B">
        <w:rPr>
          <w:rFonts w:cstheme="minorHAnsi"/>
          <w:b/>
          <w:bCs/>
          <w:i/>
          <w:iCs/>
          <w:sz w:val="28"/>
          <w:szCs w:val="24"/>
        </w:rPr>
        <w:lastRenderedPageBreak/>
        <w:t>3 E Herstellung von Seife aus einem Pflanzenöl</w:t>
      </w:r>
    </w:p>
    <w:p w:rsidR="002E6614" w:rsidRDefault="002E6614" w:rsidP="002E6614">
      <w:pPr>
        <w:autoSpaceDE w:val="0"/>
        <w:autoSpaceDN w:val="0"/>
        <w:adjustRightInd w:val="0"/>
        <w:spacing w:after="0" w:afterAutospacing="0" w:line="240" w:lineRule="auto"/>
        <w:ind w:left="0" w:firstLine="0"/>
        <w:rPr>
          <w:rFonts w:cstheme="minorHAnsi"/>
          <w:i/>
          <w:sz w:val="24"/>
          <w:szCs w:val="24"/>
        </w:rPr>
      </w:pPr>
    </w:p>
    <w:p w:rsidR="00897838" w:rsidRPr="002E6614" w:rsidRDefault="00897838" w:rsidP="002E6614">
      <w:pPr>
        <w:autoSpaceDE w:val="0"/>
        <w:autoSpaceDN w:val="0"/>
        <w:adjustRightInd w:val="0"/>
        <w:spacing w:after="0" w:afterAutospacing="0" w:line="240" w:lineRule="auto"/>
        <w:ind w:left="0" w:firstLine="0"/>
        <w:rPr>
          <w:rFonts w:cstheme="minorHAnsi"/>
          <w:sz w:val="24"/>
          <w:szCs w:val="24"/>
        </w:rPr>
      </w:pPr>
      <w:r w:rsidRPr="002E6614">
        <w:rPr>
          <w:rFonts w:cstheme="minorHAnsi"/>
          <w:sz w:val="24"/>
          <w:szCs w:val="24"/>
        </w:rPr>
        <w:t>Aus pflanzlichen Ölen kann ebenso wie aus tierischen Fetten durch Verseifung mit Laugen Seife hergestellt werden.  Ausführliche Informationen sowie Vorschläge für den Unterricht finden sich hier:</w:t>
      </w:r>
      <w:r w:rsidRPr="002E6614">
        <w:rPr>
          <w:rFonts w:cstheme="minorHAnsi"/>
          <w:sz w:val="24"/>
          <w:szCs w:val="24"/>
        </w:rPr>
        <w:br/>
        <w:t>http://www.chemieunterricht.de/dc2/haus/tenside.htm</w:t>
      </w:r>
    </w:p>
    <w:p w:rsidR="00897838" w:rsidRPr="002E6614" w:rsidRDefault="00897838" w:rsidP="00897838">
      <w:pPr>
        <w:autoSpaceDE w:val="0"/>
        <w:autoSpaceDN w:val="0"/>
        <w:adjustRightInd w:val="0"/>
        <w:spacing w:after="0" w:afterAutospacing="0" w:line="240" w:lineRule="auto"/>
        <w:ind w:left="0" w:firstLine="0"/>
        <w:rPr>
          <w:rFonts w:cstheme="minorHAnsi"/>
          <w:sz w:val="24"/>
          <w:szCs w:val="24"/>
        </w:rPr>
      </w:pPr>
      <w:r w:rsidRPr="002E6614">
        <w:rPr>
          <w:rFonts w:cstheme="minorHAnsi"/>
          <w:sz w:val="24"/>
          <w:szCs w:val="24"/>
        </w:rPr>
        <w:t>http://www.seilnacht.com/waschm/seife.html</w:t>
      </w:r>
    </w:p>
    <w:p w:rsidR="00897838" w:rsidRPr="002E6614" w:rsidRDefault="00897838" w:rsidP="00897838">
      <w:pPr>
        <w:autoSpaceDE w:val="0"/>
        <w:autoSpaceDN w:val="0"/>
        <w:adjustRightInd w:val="0"/>
        <w:spacing w:after="0" w:afterAutospacing="0" w:line="240" w:lineRule="auto"/>
        <w:ind w:left="0" w:firstLine="0"/>
        <w:rPr>
          <w:rFonts w:cstheme="minorHAnsi"/>
          <w:sz w:val="24"/>
          <w:szCs w:val="24"/>
        </w:rPr>
      </w:pPr>
      <w:r w:rsidRPr="002E6614">
        <w:rPr>
          <w:rFonts w:cstheme="minorHAnsi"/>
          <w:sz w:val="24"/>
          <w:szCs w:val="24"/>
        </w:rPr>
        <w:t>http://www.stäudel.de/schriften_LS/Soznat-Archiv/SoznatH13-Gust-Seife.pdf</w:t>
      </w:r>
    </w:p>
    <w:p w:rsidR="00897838" w:rsidRDefault="00897838" w:rsidP="00897838">
      <w:pPr>
        <w:autoSpaceDE w:val="0"/>
        <w:autoSpaceDN w:val="0"/>
        <w:adjustRightInd w:val="0"/>
        <w:spacing w:after="0" w:afterAutospacing="0" w:line="240" w:lineRule="auto"/>
        <w:ind w:left="0" w:firstLine="0"/>
        <w:rPr>
          <w:rFonts w:cstheme="minorHAnsi"/>
          <w:sz w:val="24"/>
          <w:szCs w:val="24"/>
        </w:rPr>
      </w:pPr>
    </w:p>
    <w:p w:rsidR="00897838" w:rsidRDefault="00EE2D0B" w:rsidP="00897838">
      <w:pPr>
        <w:autoSpaceDE w:val="0"/>
        <w:autoSpaceDN w:val="0"/>
        <w:adjustRightInd w:val="0"/>
        <w:spacing w:after="0" w:afterAutospacing="0" w:line="240" w:lineRule="auto"/>
        <w:ind w:left="708" w:firstLine="0"/>
        <w:rPr>
          <w:rFonts w:cstheme="minorHAnsi"/>
          <w:sz w:val="24"/>
          <w:szCs w:val="24"/>
        </w:rPr>
      </w:pPr>
      <w:r w:rsidRPr="00897838">
        <w:rPr>
          <w:rFonts w:cstheme="minorHAnsi"/>
          <w:b/>
          <w:sz w:val="24"/>
          <w:szCs w:val="24"/>
        </w:rPr>
        <w:t>Material</w:t>
      </w:r>
      <w:r w:rsidRPr="00F4529B">
        <w:rPr>
          <w:rFonts w:cstheme="minorHAnsi"/>
          <w:sz w:val="24"/>
          <w:szCs w:val="24"/>
        </w:rPr>
        <w:t xml:space="preserve"> </w:t>
      </w:r>
    </w:p>
    <w:p w:rsidR="00897838" w:rsidRDefault="00EE2D0B" w:rsidP="00897838">
      <w:pPr>
        <w:autoSpaceDE w:val="0"/>
        <w:autoSpaceDN w:val="0"/>
        <w:adjustRightInd w:val="0"/>
        <w:spacing w:after="0" w:afterAutospacing="0" w:line="240" w:lineRule="auto"/>
        <w:ind w:left="708" w:firstLine="0"/>
        <w:rPr>
          <w:rFonts w:cstheme="minorHAnsi"/>
          <w:sz w:val="24"/>
          <w:szCs w:val="24"/>
        </w:rPr>
      </w:pPr>
      <w:r w:rsidRPr="00F4529B">
        <w:rPr>
          <w:rFonts w:cstheme="minorHAnsi"/>
          <w:sz w:val="24"/>
          <w:szCs w:val="24"/>
        </w:rPr>
        <w:t>Ölsäure oder Pflanzenfett (wie Palmin)</w:t>
      </w:r>
      <w:r w:rsidR="00897838">
        <w:rPr>
          <w:rFonts w:cstheme="minorHAnsi"/>
          <w:sz w:val="24"/>
          <w:szCs w:val="24"/>
        </w:rPr>
        <w:t xml:space="preserve"> </w:t>
      </w:r>
    </w:p>
    <w:p w:rsidR="00897838" w:rsidRDefault="00EE2D0B" w:rsidP="00897838">
      <w:pPr>
        <w:autoSpaceDE w:val="0"/>
        <w:autoSpaceDN w:val="0"/>
        <w:adjustRightInd w:val="0"/>
        <w:spacing w:after="0" w:afterAutospacing="0" w:line="240" w:lineRule="auto"/>
        <w:ind w:left="708" w:firstLine="0"/>
        <w:rPr>
          <w:rFonts w:cstheme="minorHAnsi"/>
          <w:sz w:val="24"/>
          <w:szCs w:val="24"/>
        </w:rPr>
      </w:pPr>
      <w:r w:rsidRPr="00F4529B">
        <w:rPr>
          <w:rFonts w:cstheme="minorHAnsi"/>
          <w:sz w:val="24"/>
          <w:szCs w:val="24"/>
        </w:rPr>
        <w:t>Natriumcarbonat</w:t>
      </w:r>
    </w:p>
    <w:p w:rsidR="00897838" w:rsidRDefault="00EE2D0B" w:rsidP="00897838">
      <w:pPr>
        <w:autoSpaceDE w:val="0"/>
        <w:autoSpaceDN w:val="0"/>
        <w:adjustRightInd w:val="0"/>
        <w:spacing w:after="0" w:afterAutospacing="0" w:line="240" w:lineRule="auto"/>
        <w:ind w:left="708" w:firstLine="0"/>
        <w:rPr>
          <w:rFonts w:cstheme="minorHAnsi"/>
          <w:sz w:val="24"/>
          <w:szCs w:val="24"/>
        </w:rPr>
      </w:pPr>
      <w:r w:rsidRPr="00F4529B">
        <w:rPr>
          <w:rFonts w:cstheme="minorHAnsi"/>
          <w:sz w:val="24"/>
          <w:szCs w:val="24"/>
        </w:rPr>
        <w:t>Becherglas</w:t>
      </w:r>
    </w:p>
    <w:p w:rsidR="00897838" w:rsidRDefault="00897838" w:rsidP="00897838">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Glasstab</w:t>
      </w:r>
    </w:p>
    <w:p w:rsidR="00EE2D0B" w:rsidRPr="00F4529B" w:rsidRDefault="00EE2D0B" w:rsidP="00897838">
      <w:pPr>
        <w:autoSpaceDE w:val="0"/>
        <w:autoSpaceDN w:val="0"/>
        <w:adjustRightInd w:val="0"/>
        <w:spacing w:after="0" w:afterAutospacing="0" w:line="240" w:lineRule="auto"/>
        <w:ind w:left="708" w:firstLine="0"/>
        <w:rPr>
          <w:rFonts w:cstheme="minorHAnsi"/>
          <w:sz w:val="24"/>
          <w:szCs w:val="24"/>
        </w:rPr>
      </w:pPr>
      <w:r w:rsidRPr="00F4529B">
        <w:rPr>
          <w:rFonts w:cstheme="minorHAnsi"/>
          <w:sz w:val="24"/>
          <w:szCs w:val="24"/>
        </w:rPr>
        <w:t>Wärmequelle</w:t>
      </w:r>
    </w:p>
    <w:p w:rsidR="00897838" w:rsidRDefault="00897838" w:rsidP="00897838">
      <w:pPr>
        <w:autoSpaceDE w:val="0"/>
        <w:autoSpaceDN w:val="0"/>
        <w:adjustRightInd w:val="0"/>
        <w:spacing w:after="0" w:afterAutospacing="0" w:line="240" w:lineRule="auto"/>
        <w:ind w:left="708" w:firstLine="0"/>
        <w:rPr>
          <w:rFonts w:cstheme="minorHAnsi"/>
          <w:sz w:val="24"/>
          <w:szCs w:val="24"/>
        </w:rPr>
      </w:pPr>
    </w:p>
    <w:p w:rsidR="00897838" w:rsidRPr="00897838" w:rsidRDefault="00897838" w:rsidP="00897838">
      <w:pPr>
        <w:autoSpaceDE w:val="0"/>
        <w:autoSpaceDN w:val="0"/>
        <w:adjustRightInd w:val="0"/>
        <w:spacing w:after="0" w:afterAutospacing="0" w:line="240" w:lineRule="auto"/>
        <w:ind w:left="708" w:firstLine="0"/>
        <w:rPr>
          <w:rFonts w:cstheme="minorHAnsi"/>
          <w:b/>
          <w:sz w:val="24"/>
          <w:szCs w:val="24"/>
        </w:rPr>
      </w:pPr>
      <w:r w:rsidRPr="00897838">
        <w:rPr>
          <w:rFonts w:cstheme="minorHAnsi"/>
          <w:b/>
          <w:sz w:val="24"/>
          <w:szCs w:val="24"/>
        </w:rPr>
        <w:t>Durchführung</w:t>
      </w:r>
    </w:p>
    <w:p w:rsidR="00897838" w:rsidRDefault="00EE2D0B" w:rsidP="00897838">
      <w:pPr>
        <w:autoSpaceDE w:val="0"/>
        <w:autoSpaceDN w:val="0"/>
        <w:adjustRightInd w:val="0"/>
        <w:spacing w:after="0" w:afterAutospacing="0" w:line="240" w:lineRule="auto"/>
        <w:ind w:left="708" w:firstLine="0"/>
        <w:rPr>
          <w:rFonts w:cstheme="minorHAnsi"/>
          <w:sz w:val="24"/>
          <w:szCs w:val="24"/>
        </w:rPr>
      </w:pPr>
      <w:r w:rsidRPr="00F4529B">
        <w:rPr>
          <w:rFonts w:cstheme="minorHAnsi"/>
          <w:sz w:val="24"/>
          <w:szCs w:val="24"/>
        </w:rPr>
        <w:t xml:space="preserve">20mL Ölsäure </w:t>
      </w:r>
      <w:r w:rsidR="00897838">
        <w:rPr>
          <w:rFonts w:cstheme="minorHAnsi"/>
          <w:sz w:val="24"/>
          <w:szCs w:val="24"/>
        </w:rPr>
        <w:t xml:space="preserve">mischt man </w:t>
      </w:r>
      <w:r w:rsidRPr="00F4529B">
        <w:rPr>
          <w:rFonts w:cstheme="minorHAnsi"/>
          <w:sz w:val="24"/>
          <w:szCs w:val="24"/>
        </w:rPr>
        <w:t>mit 50mL 10-%iger Natriumcarbonatlösung</w:t>
      </w:r>
      <w:r w:rsidR="00897838">
        <w:rPr>
          <w:rFonts w:cstheme="minorHAnsi"/>
          <w:sz w:val="24"/>
          <w:szCs w:val="24"/>
        </w:rPr>
        <w:t xml:space="preserve"> </w:t>
      </w:r>
      <w:r w:rsidRPr="00F4529B">
        <w:rPr>
          <w:rFonts w:cstheme="minorHAnsi"/>
          <w:sz w:val="24"/>
          <w:szCs w:val="24"/>
        </w:rPr>
        <w:t>und gibt zum besseren Kontakt der Phasen etwas Ethanol dazu. Die Mischung wird unter</w:t>
      </w:r>
      <w:r w:rsidR="00897838">
        <w:rPr>
          <w:rFonts w:cstheme="minorHAnsi"/>
          <w:sz w:val="24"/>
          <w:szCs w:val="24"/>
        </w:rPr>
        <w:t xml:space="preserve"> </w:t>
      </w:r>
      <w:r w:rsidRPr="00F4529B">
        <w:rPr>
          <w:rFonts w:cstheme="minorHAnsi"/>
          <w:sz w:val="24"/>
          <w:szCs w:val="24"/>
        </w:rPr>
        <w:t xml:space="preserve">Rühren </w:t>
      </w:r>
      <w:r w:rsidR="00897838">
        <w:rPr>
          <w:rFonts w:cstheme="minorHAnsi"/>
          <w:sz w:val="24"/>
          <w:szCs w:val="24"/>
        </w:rPr>
        <w:t xml:space="preserve">(z.B. </w:t>
      </w:r>
      <w:r w:rsidRPr="00F4529B">
        <w:rPr>
          <w:rFonts w:cstheme="minorHAnsi"/>
          <w:sz w:val="24"/>
          <w:szCs w:val="24"/>
        </w:rPr>
        <w:t>auf dem Heiz-Rühr-Gerät</w:t>
      </w:r>
      <w:r w:rsidR="00897838">
        <w:rPr>
          <w:rFonts w:cstheme="minorHAnsi"/>
          <w:sz w:val="24"/>
          <w:szCs w:val="24"/>
        </w:rPr>
        <w:t>)</w:t>
      </w:r>
      <w:r w:rsidRPr="00F4529B">
        <w:rPr>
          <w:rFonts w:cstheme="minorHAnsi"/>
          <w:sz w:val="24"/>
          <w:szCs w:val="24"/>
        </w:rPr>
        <w:t xml:space="preserve"> erwärmt. </w:t>
      </w:r>
      <w:r w:rsidR="00897838">
        <w:rPr>
          <w:rFonts w:cstheme="minorHAnsi"/>
          <w:sz w:val="24"/>
          <w:szCs w:val="24"/>
        </w:rPr>
        <w:br/>
      </w:r>
      <w:r w:rsidRPr="00F4529B">
        <w:rPr>
          <w:rFonts w:cstheme="minorHAnsi"/>
          <w:sz w:val="24"/>
          <w:szCs w:val="24"/>
        </w:rPr>
        <w:t>Mit der Reaktionsmischung, die einen hohen Anteil an</w:t>
      </w:r>
      <w:r w:rsidR="00897838">
        <w:rPr>
          <w:rFonts w:cstheme="minorHAnsi"/>
          <w:sz w:val="24"/>
          <w:szCs w:val="24"/>
        </w:rPr>
        <w:t xml:space="preserve"> </w:t>
      </w:r>
      <w:r w:rsidRPr="00F4529B">
        <w:rPr>
          <w:rFonts w:cstheme="minorHAnsi"/>
          <w:sz w:val="24"/>
          <w:szCs w:val="24"/>
        </w:rPr>
        <w:t>Seifen (Natriumsalze der Fettsäuren) enthält, kann nach dem Abkühlen eine Schaumprobe durchgeführt</w:t>
      </w:r>
      <w:r w:rsidR="00897838">
        <w:rPr>
          <w:rFonts w:cstheme="minorHAnsi"/>
          <w:sz w:val="24"/>
          <w:szCs w:val="24"/>
        </w:rPr>
        <w:t xml:space="preserve"> </w:t>
      </w:r>
      <w:r w:rsidRPr="00F4529B">
        <w:rPr>
          <w:rFonts w:cstheme="minorHAnsi"/>
          <w:sz w:val="24"/>
          <w:szCs w:val="24"/>
        </w:rPr>
        <w:t xml:space="preserve">werden. Dazu gibt man Wasser hinzu und schüttelt kräftig. </w:t>
      </w:r>
    </w:p>
    <w:p w:rsidR="00897838" w:rsidRDefault="00897838" w:rsidP="00EE2D0B">
      <w:pPr>
        <w:autoSpaceDE w:val="0"/>
        <w:autoSpaceDN w:val="0"/>
        <w:adjustRightInd w:val="0"/>
        <w:spacing w:after="0" w:afterAutospacing="0" w:line="240" w:lineRule="auto"/>
        <w:ind w:left="0" w:firstLine="0"/>
        <w:rPr>
          <w:rFonts w:cstheme="minorHAnsi"/>
          <w:sz w:val="24"/>
          <w:szCs w:val="24"/>
        </w:rPr>
      </w:pPr>
    </w:p>
    <w:p w:rsidR="00897838" w:rsidRPr="00897838" w:rsidRDefault="00897838" w:rsidP="00EE2D0B">
      <w:pPr>
        <w:autoSpaceDE w:val="0"/>
        <w:autoSpaceDN w:val="0"/>
        <w:adjustRightInd w:val="0"/>
        <w:spacing w:after="0" w:afterAutospacing="0" w:line="240" w:lineRule="auto"/>
        <w:ind w:left="0" w:firstLine="0"/>
        <w:rPr>
          <w:rFonts w:cstheme="minorHAnsi"/>
          <w:b/>
          <w:sz w:val="24"/>
          <w:szCs w:val="24"/>
        </w:rPr>
      </w:pPr>
      <w:r w:rsidRPr="00897838">
        <w:rPr>
          <w:rFonts w:cstheme="minorHAnsi"/>
          <w:b/>
          <w:sz w:val="24"/>
          <w:szCs w:val="24"/>
        </w:rPr>
        <w:t>Alternativen</w:t>
      </w:r>
    </w:p>
    <w:p w:rsidR="00897838" w:rsidRDefault="00897838" w:rsidP="00EE2D0B">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 xml:space="preserve">Neben der </w:t>
      </w:r>
      <w:r w:rsidR="00EE2D0B" w:rsidRPr="00F4529B">
        <w:rPr>
          <w:rFonts w:cstheme="minorHAnsi"/>
          <w:sz w:val="24"/>
          <w:szCs w:val="24"/>
        </w:rPr>
        <w:t xml:space="preserve">Demonstration </w:t>
      </w:r>
      <w:r>
        <w:rPr>
          <w:rFonts w:cstheme="minorHAnsi"/>
          <w:sz w:val="24"/>
          <w:szCs w:val="24"/>
        </w:rPr>
        <w:t xml:space="preserve">der </w:t>
      </w:r>
      <w:r w:rsidR="00EE2D0B" w:rsidRPr="00F4529B">
        <w:rPr>
          <w:rFonts w:cstheme="minorHAnsi"/>
          <w:sz w:val="24"/>
          <w:szCs w:val="24"/>
        </w:rPr>
        <w:t xml:space="preserve"> Schaumbildung </w:t>
      </w:r>
      <w:r>
        <w:rPr>
          <w:rFonts w:cstheme="minorHAnsi"/>
          <w:sz w:val="24"/>
          <w:szCs w:val="24"/>
        </w:rPr>
        <w:t xml:space="preserve">kann auch die </w:t>
      </w:r>
      <w:r w:rsidR="00EE2D0B" w:rsidRPr="00F4529B">
        <w:rPr>
          <w:rFonts w:cstheme="minorHAnsi"/>
          <w:sz w:val="24"/>
          <w:szCs w:val="24"/>
        </w:rPr>
        <w:t>Waschwirkung und die Verminderung der Oberflächenspannung</w:t>
      </w:r>
      <w:r>
        <w:rPr>
          <w:rFonts w:cstheme="minorHAnsi"/>
          <w:sz w:val="24"/>
          <w:szCs w:val="24"/>
        </w:rPr>
        <w:t xml:space="preserve"> durch die so hergestellte Seife gezeigt werden.</w:t>
      </w:r>
      <w:r w:rsidR="00060AA2" w:rsidRPr="00F4529B">
        <w:rPr>
          <w:rFonts w:cstheme="minorHAnsi"/>
          <w:sz w:val="24"/>
          <w:szCs w:val="24"/>
        </w:rPr>
        <w:t xml:space="preserve"> </w:t>
      </w:r>
    </w:p>
    <w:p w:rsidR="00897838" w:rsidRDefault="00897838" w:rsidP="00EE2D0B">
      <w:pPr>
        <w:autoSpaceDE w:val="0"/>
        <w:autoSpaceDN w:val="0"/>
        <w:adjustRightInd w:val="0"/>
        <w:spacing w:after="0" w:afterAutospacing="0" w:line="240" w:lineRule="auto"/>
        <w:ind w:left="0" w:firstLine="0"/>
        <w:rPr>
          <w:rFonts w:cstheme="minorHAnsi"/>
          <w:sz w:val="24"/>
          <w:szCs w:val="24"/>
        </w:rPr>
      </w:pPr>
    </w:p>
    <w:p w:rsidR="00897838" w:rsidRDefault="00897838" w:rsidP="00EE2D0B">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Salzt man die Mischung am Ende aus und wäscht das feste Produkt, dann kann man die Seife auch in die Innenteile von Streichholzschachteln füllen. Nach Bedarf können diesen Seifen</w:t>
      </w:r>
      <w:r>
        <w:rPr>
          <w:rFonts w:cstheme="minorHAnsi"/>
          <w:sz w:val="24"/>
          <w:szCs w:val="24"/>
        </w:rPr>
        <w:softHyphen/>
        <w:t>stückchen auch Duftstoffe (oder Farbstoffe) zugesetzt werden.</w:t>
      </w:r>
    </w:p>
    <w:p w:rsidR="00897838" w:rsidRDefault="00897838" w:rsidP="00EE2D0B">
      <w:pPr>
        <w:autoSpaceDE w:val="0"/>
        <w:autoSpaceDN w:val="0"/>
        <w:adjustRightInd w:val="0"/>
        <w:spacing w:after="0" w:afterAutospacing="0" w:line="240" w:lineRule="auto"/>
        <w:ind w:left="0" w:firstLine="0"/>
        <w:rPr>
          <w:rFonts w:cstheme="minorHAnsi"/>
          <w:sz w:val="24"/>
          <w:szCs w:val="24"/>
        </w:rPr>
      </w:pPr>
    </w:p>
    <w:p w:rsidR="00897838" w:rsidRDefault="00897838" w:rsidP="00897838">
      <w:pPr>
        <w:autoSpaceDE w:val="0"/>
        <w:autoSpaceDN w:val="0"/>
        <w:adjustRightInd w:val="0"/>
        <w:spacing w:after="0" w:afterAutospacing="0" w:line="240" w:lineRule="auto"/>
        <w:rPr>
          <w:rFonts w:cstheme="minorHAnsi"/>
          <w:b/>
          <w:sz w:val="24"/>
          <w:szCs w:val="24"/>
        </w:rPr>
      </w:pPr>
      <w:r w:rsidRPr="00AA71A8">
        <w:rPr>
          <w:rFonts w:cstheme="minorHAnsi"/>
          <w:b/>
          <w:sz w:val="24"/>
          <w:szCs w:val="24"/>
        </w:rPr>
        <w:t>Platz für Anmerkungen</w:t>
      </w:r>
    </w:p>
    <w:p w:rsidR="00897838" w:rsidRDefault="00897838" w:rsidP="00897838">
      <w:pPr>
        <w:ind w:left="0" w:firstLine="0"/>
        <w:rPr>
          <w:rFonts w:cstheme="minorHAnsi"/>
          <w:b/>
          <w:sz w:val="24"/>
          <w:szCs w:val="24"/>
        </w:rPr>
      </w:pPr>
    </w:p>
    <w:p w:rsidR="00897838" w:rsidRDefault="00897838" w:rsidP="00897838">
      <w:pPr>
        <w:ind w:left="0" w:firstLine="0"/>
        <w:rPr>
          <w:rFonts w:cstheme="minorHAnsi"/>
          <w:b/>
          <w:sz w:val="24"/>
          <w:szCs w:val="24"/>
        </w:rPr>
      </w:pPr>
    </w:p>
    <w:p w:rsidR="00897838" w:rsidRDefault="00897838" w:rsidP="00897838">
      <w:pPr>
        <w:autoSpaceDE w:val="0"/>
        <w:autoSpaceDN w:val="0"/>
        <w:adjustRightInd w:val="0"/>
        <w:spacing w:after="0" w:afterAutospacing="0" w:line="240" w:lineRule="auto"/>
        <w:rPr>
          <w:rFonts w:cstheme="minorHAnsi"/>
          <w:b/>
          <w:sz w:val="24"/>
          <w:szCs w:val="24"/>
        </w:rPr>
      </w:pPr>
    </w:p>
    <w:p w:rsidR="00254034" w:rsidRPr="00744DA4" w:rsidRDefault="00254034" w:rsidP="00254034">
      <w:pPr>
        <w:tabs>
          <w:tab w:val="left" w:pos="2835"/>
        </w:tabs>
        <w:autoSpaceDE w:val="0"/>
        <w:autoSpaceDN w:val="0"/>
        <w:adjustRightInd w:val="0"/>
        <w:spacing w:after="0" w:afterAutospacing="0" w:line="240" w:lineRule="auto"/>
        <w:ind w:left="0" w:firstLine="0"/>
        <w:rPr>
          <w:rFonts w:cstheme="minorHAnsi"/>
          <w:sz w:val="24"/>
          <w:szCs w:val="24"/>
        </w:rPr>
      </w:pPr>
      <w:r w:rsidRPr="00744DA4">
        <w:rPr>
          <w:rFonts w:cstheme="minorHAnsi"/>
          <w:sz w:val="24"/>
          <w:szCs w:val="24"/>
        </w:rPr>
        <w:br w:type="page"/>
      </w:r>
    </w:p>
    <w:p w:rsidR="00ED558F" w:rsidRPr="00ED558F" w:rsidRDefault="00ED558F" w:rsidP="00ED558F">
      <w:pPr>
        <w:autoSpaceDE w:val="0"/>
        <w:autoSpaceDN w:val="0"/>
        <w:adjustRightInd w:val="0"/>
        <w:spacing w:after="0" w:afterAutospacing="0" w:line="240" w:lineRule="auto"/>
        <w:ind w:left="0" w:firstLine="0"/>
        <w:rPr>
          <w:rFonts w:cstheme="minorHAnsi"/>
          <w:b/>
          <w:bCs/>
          <w:i/>
          <w:iCs/>
          <w:sz w:val="28"/>
          <w:szCs w:val="24"/>
        </w:rPr>
      </w:pPr>
      <w:r w:rsidRPr="00ED558F">
        <w:rPr>
          <w:rFonts w:cstheme="minorHAnsi"/>
          <w:b/>
          <w:bCs/>
          <w:i/>
          <w:iCs/>
          <w:sz w:val="28"/>
          <w:szCs w:val="24"/>
        </w:rPr>
        <w:lastRenderedPageBreak/>
        <w:t xml:space="preserve">3 </w:t>
      </w:r>
      <w:r w:rsidR="00C8162D">
        <w:rPr>
          <w:rFonts w:cstheme="minorHAnsi"/>
          <w:b/>
          <w:bCs/>
          <w:i/>
          <w:iCs/>
          <w:sz w:val="28"/>
          <w:szCs w:val="24"/>
        </w:rPr>
        <w:t>F</w:t>
      </w:r>
      <w:r w:rsidRPr="00ED558F">
        <w:rPr>
          <w:rFonts w:cstheme="minorHAnsi"/>
          <w:b/>
          <w:bCs/>
          <w:i/>
          <w:iCs/>
          <w:sz w:val="28"/>
          <w:szCs w:val="24"/>
        </w:rPr>
        <w:t xml:space="preserve"> Gewinnung eines Lösungsmittels aus Orangen</w:t>
      </w:r>
      <w:r w:rsidR="00E71AA3">
        <w:rPr>
          <w:rFonts w:cstheme="minorHAnsi"/>
          <w:b/>
          <w:bCs/>
          <w:i/>
          <w:iCs/>
          <w:sz w:val="28"/>
          <w:szCs w:val="24"/>
        </w:rPr>
        <w:t>- oder Zitronen</w:t>
      </w:r>
      <w:r w:rsidRPr="00ED558F">
        <w:rPr>
          <w:rFonts w:cstheme="minorHAnsi"/>
          <w:b/>
          <w:bCs/>
          <w:i/>
          <w:iCs/>
          <w:sz w:val="28"/>
          <w:szCs w:val="24"/>
        </w:rPr>
        <w:t>schalen</w:t>
      </w:r>
    </w:p>
    <w:p w:rsidR="00ED558F" w:rsidRDefault="00ED558F" w:rsidP="00ED558F">
      <w:pPr>
        <w:autoSpaceDE w:val="0"/>
        <w:autoSpaceDN w:val="0"/>
        <w:adjustRightInd w:val="0"/>
        <w:spacing w:after="0" w:afterAutospacing="0" w:line="240" w:lineRule="auto"/>
        <w:ind w:left="0" w:firstLine="0"/>
        <w:rPr>
          <w:rFonts w:cstheme="minorHAnsi"/>
          <w:sz w:val="24"/>
          <w:szCs w:val="24"/>
        </w:rPr>
      </w:pPr>
    </w:p>
    <w:p w:rsidR="00ED558F" w:rsidRPr="002E6614" w:rsidRDefault="00ED558F" w:rsidP="00ED558F">
      <w:pPr>
        <w:autoSpaceDE w:val="0"/>
        <w:autoSpaceDN w:val="0"/>
        <w:adjustRightInd w:val="0"/>
        <w:spacing w:after="0" w:afterAutospacing="0" w:line="240" w:lineRule="auto"/>
        <w:ind w:left="0" w:firstLine="0"/>
        <w:rPr>
          <w:rFonts w:cstheme="minorHAnsi"/>
          <w:sz w:val="24"/>
          <w:szCs w:val="24"/>
        </w:rPr>
      </w:pPr>
      <w:r w:rsidRPr="002E6614">
        <w:rPr>
          <w:rFonts w:cstheme="minorHAnsi"/>
          <w:sz w:val="24"/>
          <w:szCs w:val="24"/>
        </w:rPr>
        <w:t>Orangenschalen enthalten bis zu 2% etherische Öle. Technisch gewinnt man Citrusöle bei der Herstellung von Orangensaftkonzentraten. Die Früchte werden zerkleinert, das Öl schwimmt obenauf. Hauptbestandteil ist das Limonen, das zu den Terpenen gehört.</w:t>
      </w:r>
    </w:p>
    <w:p w:rsidR="00ED558F" w:rsidRDefault="00ED558F" w:rsidP="00ED558F">
      <w:pPr>
        <w:autoSpaceDE w:val="0"/>
        <w:autoSpaceDN w:val="0"/>
        <w:adjustRightInd w:val="0"/>
        <w:spacing w:after="0" w:afterAutospacing="0" w:line="240" w:lineRule="auto"/>
        <w:ind w:left="0" w:firstLine="0"/>
        <w:rPr>
          <w:rFonts w:cstheme="minorHAnsi"/>
          <w:sz w:val="24"/>
          <w:szCs w:val="24"/>
        </w:rPr>
      </w:pPr>
    </w:p>
    <w:p w:rsidR="00ED558F" w:rsidRPr="00ED558F" w:rsidRDefault="00ED558F" w:rsidP="00ED558F">
      <w:pPr>
        <w:autoSpaceDE w:val="0"/>
        <w:autoSpaceDN w:val="0"/>
        <w:adjustRightInd w:val="0"/>
        <w:spacing w:after="0" w:afterAutospacing="0" w:line="240" w:lineRule="auto"/>
        <w:ind w:left="708" w:firstLine="0"/>
        <w:rPr>
          <w:rFonts w:cstheme="minorHAnsi"/>
          <w:b/>
          <w:sz w:val="24"/>
          <w:szCs w:val="24"/>
        </w:rPr>
      </w:pPr>
      <w:r w:rsidRPr="00ED558F">
        <w:rPr>
          <w:rFonts w:cstheme="minorHAnsi"/>
          <w:b/>
          <w:sz w:val="24"/>
          <w:szCs w:val="24"/>
        </w:rPr>
        <w:t xml:space="preserve">Material </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Großes Reagenzglas</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durchbohrter Stopfen</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gewinkeltes Glasrohr</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kleines Reagenzglas</w:t>
      </w:r>
      <w:r>
        <w:rPr>
          <w:rFonts w:cstheme="minorHAnsi"/>
          <w:sz w:val="24"/>
          <w:szCs w:val="24"/>
        </w:rPr>
        <w:t xml:space="preserve"> </w:t>
      </w:r>
      <w:r w:rsidRPr="00ED558F">
        <w:rPr>
          <w:rFonts w:cstheme="minorHAnsi"/>
          <w:sz w:val="24"/>
          <w:szCs w:val="24"/>
        </w:rPr>
        <w:t>(als Vorlage)</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Gefäß für kaltes Wasser zum Kühlen der Vorlage</w:t>
      </w:r>
    </w:p>
    <w:p w:rsidR="00ED558F" w:rsidRPr="00ED558F" w:rsidRDefault="00ED558F" w:rsidP="00ED558F">
      <w:pPr>
        <w:autoSpaceDE w:val="0"/>
        <w:autoSpaceDN w:val="0"/>
        <w:adjustRightInd w:val="0"/>
        <w:spacing w:after="0" w:afterAutospacing="0" w:line="240" w:lineRule="auto"/>
        <w:ind w:left="708" w:firstLine="0"/>
        <w:rPr>
          <w:rFonts w:cstheme="minorHAnsi"/>
          <w:sz w:val="24"/>
          <w:szCs w:val="24"/>
        </w:rPr>
      </w:pPr>
      <w:r>
        <w:rPr>
          <w:rFonts w:cstheme="minorHAnsi"/>
          <w:sz w:val="24"/>
          <w:szCs w:val="24"/>
        </w:rPr>
        <w:t>Labor</w:t>
      </w:r>
      <w:r w:rsidRPr="00ED558F">
        <w:rPr>
          <w:rFonts w:cstheme="minorHAnsi"/>
          <w:sz w:val="24"/>
          <w:szCs w:val="24"/>
        </w:rPr>
        <w:t>brenner</w:t>
      </w:r>
      <w:r>
        <w:rPr>
          <w:rFonts w:cstheme="minorHAnsi"/>
          <w:sz w:val="24"/>
          <w:szCs w:val="24"/>
        </w:rPr>
        <w:br/>
      </w:r>
      <w:r w:rsidRPr="00ED558F">
        <w:rPr>
          <w:rFonts w:cstheme="minorHAnsi"/>
          <w:sz w:val="24"/>
          <w:szCs w:val="24"/>
        </w:rPr>
        <w:t>Orangenschalen</w:t>
      </w:r>
      <w:r w:rsidR="00E71AA3">
        <w:rPr>
          <w:rFonts w:cstheme="minorHAnsi"/>
          <w:sz w:val="24"/>
          <w:szCs w:val="24"/>
        </w:rPr>
        <w:t xml:space="preserve">, </w:t>
      </w:r>
      <w:r w:rsidRPr="00ED558F">
        <w:rPr>
          <w:rFonts w:cstheme="minorHAnsi"/>
          <w:sz w:val="24"/>
          <w:szCs w:val="24"/>
        </w:rPr>
        <w:t>Mandarinen</w:t>
      </w:r>
      <w:r w:rsidR="00E71AA3">
        <w:rPr>
          <w:rFonts w:cstheme="minorHAnsi"/>
          <w:sz w:val="24"/>
          <w:szCs w:val="24"/>
        </w:rPr>
        <w:t>schalen oder</w:t>
      </w:r>
      <w:r w:rsidRPr="00ED558F">
        <w:rPr>
          <w:rFonts w:cstheme="minorHAnsi"/>
          <w:sz w:val="24"/>
          <w:szCs w:val="24"/>
        </w:rPr>
        <w:t xml:space="preserve"> Zitronenschalen</w:t>
      </w:r>
    </w:p>
    <w:p w:rsidR="00ED558F" w:rsidRDefault="00ED558F" w:rsidP="00ED558F">
      <w:pPr>
        <w:autoSpaceDE w:val="0"/>
        <w:autoSpaceDN w:val="0"/>
        <w:adjustRightInd w:val="0"/>
        <w:spacing w:after="0" w:afterAutospacing="0" w:line="240" w:lineRule="auto"/>
        <w:ind w:left="708" w:firstLine="0"/>
        <w:rPr>
          <w:rFonts w:cstheme="minorHAnsi"/>
          <w:sz w:val="24"/>
          <w:szCs w:val="24"/>
        </w:rPr>
      </w:pPr>
    </w:p>
    <w:p w:rsidR="00ED558F" w:rsidRPr="00ED558F" w:rsidRDefault="00ED558F" w:rsidP="00ED558F">
      <w:pPr>
        <w:autoSpaceDE w:val="0"/>
        <w:autoSpaceDN w:val="0"/>
        <w:adjustRightInd w:val="0"/>
        <w:spacing w:after="0" w:afterAutospacing="0" w:line="240" w:lineRule="auto"/>
        <w:ind w:left="708" w:firstLine="0"/>
        <w:rPr>
          <w:rFonts w:cstheme="minorHAnsi"/>
          <w:b/>
          <w:sz w:val="24"/>
          <w:szCs w:val="24"/>
        </w:rPr>
      </w:pPr>
      <w:r w:rsidRPr="00ED558F">
        <w:rPr>
          <w:rFonts w:cstheme="minorHAnsi"/>
          <w:b/>
          <w:sz w:val="24"/>
          <w:szCs w:val="24"/>
        </w:rPr>
        <w:t>Durchführung</w:t>
      </w:r>
    </w:p>
    <w:p w:rsidR="0030260E" w:rsidRPr="0030260E" w:rsidRDefault="00ED558F" w:rsidP="0030260E">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15g sehr fein zerkleinerte Orangenschalen</w:t>
      </w:r>
      <w:r>
        <w:rPr>
          <w:rFonts w:cstheme="minorHAnsi"/>
          <w:sz w:val="24"/>
          <w:szCs w:val="24"/>
        </w:rPr>
        <w:t xml:space="preserve"> </w:t>
      </w:r>
      <w:r w:rsidRPr="00ED558F">
        <w:rPr>
          <w:rFonts w:cstheme="minorHAnsi"/>
          <w:sz w:val="24"/>
          <w:szCs w:val="24"/>
        </w:rPr>
        <w:t>und 10mL Wasser werden in das große</w:t>
      </w:r>
      <w:r>
        <w:rPr>
          <w:rFonts w:cstheme="minorHAnsi"/>
          <w:sz w:val="24"/>
          <w:szCs w:val="24"/>
        </w:rPr>
        <w:t xml:space="preserve"> </w:t>
      </w:r>
      <w:r w:rsidRPr="00ED558F">
        <w:rPr>
          <w:rFonts w:cstheme="minorHAnsi"/>
          <w:sz w:val="24"/>
          <w:szCs w:val="24"/>
        </w:rPr>
        <w:t>Reagenzglas gegeben und dieses mit</w:t>
      </w:r>
      <w:r>
        <w:rPr>
          <w:rFonts w:cstheme="minorHAnsi"/>
          <w:sz w:val="24"/>
          <w:szCs w:val="24"/>
        </w:rPr>
        <w:t xml:space="preserve"> </w:t>
      </w:r>
      <w:r w:rsidRPr="00ED558F">
        <w:rPr>
          <w:rFonts w:cstheme="minorHAnsi"/>
          <w:sz w:val="24"/>
          <w:szCs w:val="24"/>
        </w:rPr>
        <w:t>Stopfen und eingestecktem Glasrohr</w:t>
      </w:r>
      <w:r>
        <w:rPr>
          <w:rFonts w:cstheme="minorHAnsi"/>
          <w:sz w:val="24"/>
          <w:szCs w:val="24"/>
        </w:rPr>
        <w:t xml:space="preserve"> </w:t>
      </w:r>
      <w:r w:rsidRPr="00ED558F">
        <w:rPr>
          <w:rFonts w:cstheme="minorHAnsi"/>
          <w:sz w:val="24"/>
          <w:szCs w:val="24"/>
        </w:rPr>
        <w:t>verschlos</w:t>
      </w:r>
      <w:r>
        <w:rPr>
          <w:rFonts w:cstheme="minorHAnsi"/>
          <w:sz w:val="24"/>
          <w:szCs w:val="24"/>
        </w:rPr>
        <w:softHyphen/>
      </w:r>
      <w:r w:rsidRPr="00ED558F">
        <w:rPr>
          <w:rFonts w:cstheme="minorHAnsi"/>
          <w:sz w:val="24"/>
          <w:szCs w:val="24"/>
        </w:rPr>
        <w:t>sen. Das Glas wird schräg an</w:t>
      </w:r>
      <w:r>
        <w:rPr>
          <w:rFonts w:cstheme="minorHAnsi"/>
          <w:sz w:val="24"/>
          <w:szCs w:val="24"/>
        </w:rPr>
        <w:t xml:space="preserve"> </w:t>
      </w:r>
      <w:r w:rsidRPr="00ED558F">
        <w:rPr>
          <w:rFonts w:cstheme="minorHAnsi"/>
          <w:sz w:val="24"/>
          <w:szCs w:val="24"/>
        </w:rPr>
        <w:t>einem Stativ eingespannt und am unteren</w:t>
      </w:r>
      <w:r>
        <w:rPr>
          <w:rFonts w:cstheme="minorHAnsi"/>
          <w:sz w:val="24"/>
          <w:szCs w:val="24"/>
        </w:rPr>
        <w:t xml:space="preserve"> </w:t>
      </w:r>
      <w:r w:rsidRPr="00ED558F">
        <w:rPr>
          <w:rFonts w:cstheme="minorHAnsi"/>
          <w:sz w:val="24"/>
          <w:szCs w:val="24"/>
        </w:rPr>
        <w:t xml:space="preserve">Ende mit dem </w:t>
      </w:r>
      <w:r>
        <w:rPr>
          <w:rFonts w:cstheme="minorHAnsi"/>
          <w:sz w:val="24"/>
          <w:szCs w:val="24"/>
        </w:rPr>
        <w:t>Labor</w:t>
      </w:r>
      <w:r w:rsidRPr="00ED558F">
        <w:rPr>
          <w:rFonts w:cstheme="minorHAnsi"/>
          <w:sz w:val="24"/>
          <w:szCs w:val="24"/>
        </w:rPr>
        <w:t>brenner erwärmt.</w:t>
      </w:r>
      <w:r>
        <w:rPr>
          <w:rFonts w:cstheme="minorHAnsi"/>
          <w:sz w:val="24"/>
          <w:szCs w:val="24"/>
        </w:rPr>
        <w:t xml:space="preserve"> </w:t>
      </w:r>
      <w:r w:rsidRPr="00ED558F">
        <w:rPr>
          <w:rFonts w:cstheme="minorHAnsi"/>
          <w:sz w:val="24"/>
          <w:szCs w:val="24"/>
        </w:rPr>
        <w:t>Das freie Ende des Rohrs mündet in das</w:t>
      </w:r>
      <w:r>
        <w:rPr>
          <w:rFonts w:cstheme="minorHAnsi"/>
          <w:sz w:val="24"/>
          <w:szCs w:val="24"/>
        </w:rPr>
        <w:t xml:space="preserve"> </w:t>
      </w:r>
      <w:r w:rsidRPr="00ED558F">
        <w:rPr>
          <w:rFonts w:cstheme="minorHAnsi"/>
          <w:sz w:val="24"/>
          <w:szCs w:val="24"/>
        </w:rPr>
        <w:t>als Vorlage benutzte zweite Reagenzglas,</w:t>
      </w:r>
      <w:r>
        <w:rPr>
          <w:rFonts w:cstheme="minorHAnsi"/>
          <w:sz w:val="24"/>
          <w:szCs w:val="24"/>
        </w:rPr>
        <w:t xml:space="preserve"> </w:t>
      </w:r>
      <w:r w:rsidRPr="00ED558F">
        <w:rPr>
          <w:rFonts w:cstheme="minorHAnsi"/>
          <w:sz w:val="24"/>
          <w:szCs w:val="24"/>
        </w:rPr>
        <w:t>das mit kaltem Wässer gekühlt werden</w:t>
      </w:r>
      <w:r>
        <w:rPr>
          <w:rFonts w:cstheme="minorHAnsi"/>
          <w:sz w:val="24"/>
          <w:szCs w:val="24"/>
        </w:rPr>
        <w:t xml:space="preserve"> </w:t>
      </w:r>
      <w:r w:rsidRPr="00ED558F">
        <w:rPr>
          <w:rFonts w:cstheme="minorHAnsi"/>
          <w:sz w:val="24"/>
          <w:szCs w:val="24"/>
        </w:rPr>
        <w:t xml:space="preserve">kann. </w:t>
      </w:r>
      <w:r w:rsidR="0030260E" w:rsidRPr="0030260E">
        <w:rPr>
          <w:rFonts w:cstheme="minorHAnsi"/>
          <w:sz w:val="24"/>
          <w:szCs w:val="24"/>
        </w:rPr>
        <w:t xml:space="preserve">Zur </w:t>
      </w:r>
      <w:r w:rsidR="0030260E">
        <w:rPr>
          <w:rFonts w:cstheme="minorHAnsi"/>
          <w:sz w:val="24"/>
          <w:szCs w:val="24"/>
        </w:rPr>
        <w:t xml:space="preserve">weiteren </w:t>
      </w:r>
      <w:r w:rsidR="0030260E" w:rsidRPr="0030260E">
        <w:rPr>
          <w:rFonts w:cstheme="minorHAnsi"/>
          <w:sz w:val="24"/>
          <w:szCs w:val="24"/>
        </w:rPr>
        <w:t>Kühlung kann man ein nasses Tuch über den längeren Schenkel des gebogenen Glasrohrs legen.</w:t>
      </w:r>
    </w:p>
    <w:p w:rsidR="00ED558F" w:rsidRPr="00ED558F" w:rsidRDefault="00ED558F" w:rsidP="00ED558F">
      <w:pPr>
        <w:autoSpaceDE w:val="0"/>
        <w:autoSpaceDN w:val="0"/>
        <w:adjustRightInd w:val="0"/>
        <w:spacing w:after="0" w:afterAutospacing="0" w:line="240" w:lineRule="auto"/>
        <w:ind w:left="708" w:firstLine="0"/>
        <w:rPr>
          <w:rFonts w:cstheme="minorHAnsi"/>
          <w:sz w:val="24"/>
          <w:szCs w:val="24"/>
        </w:rPr>
      </w:pPr>
      <w:r w:rsidRPr="00ED558F">
        <w:rPr>
          <w:rFonts w:cstheme="minorHAnsi"/>
          <w:sz w:val="24"/>
          <w:szCs w:val="24"/>
        </w:rPr>
        <w:t>Die Destillation wird abgebrochen,</w:t>
      </w:r>
      <w:r>
        <w:rPr>
          <w:rFonts w:cstheme="minorHAnsi"/>
          <w:sz w:val="24"/>
          <w:szCs w:val="24"/>
        </w:rPr>
        <w:t xml:space="preserve"> </w:t>
      </w:r>
      <w:r w:rsidRPr="00ED558F">
        <w:rPr>
          <w:rFonts w:cstheme="minorHAnsi"/>
          <w:sz w:val="24"/>
          <w:szCs w:val="24"/>
        </w:rPr>
        <w:t>wenn die Vorlage zu etwa 2/5 gefüllt ist.</w:t>
      </w:r>
      <w:r>
        <w:rPr>
          <w:rFonts w:cstheme="minorHAnsi"/>
          <w:sz w:val="24"/>
          <w:szCs w:val="24"/>
        </w:rPr>
        <w:t xml:space="preserve"> </w:t>
      </w:r>
      <w:r w:rsidRPr="00ED558F">
        <w:rPr>
          <w:rFonts w:cstheme="minorHAnsi"/>
          <w:sz w:val="24"/>
          <w:szCs w:val="24"/>
        </w:rPr>
        <w:t>Beim Stehen lassen trennen sich die</w:t>
      </w:r>
      <w:r>
        <w:rPr>
          <w:rFonts w:cstheme="minorHAnsi"/>
          <w:sz w:val="24"/>
          <w:szCs w:val="24"/>
        </w:rPr>
        <w:t xml:space="preserve"> </w:t>
      </w:r>
      <w:r w:rsidRPr="00ED558F">
        <w:rPr>
          <w:rFonts w:cstheme="minorHAnsi"/>
          <w:sz w:val="24"/>
          <w:szCs w:val="24"/>
        </w:rPr>
        <w:t>Phasen, obenauf schwimmt etwas Öl, das weiter untersucht werden kann.</w:t>
      </w:r>
      <w:r w:rsidR="00DC0E51">
        <w:rPr>
          <w:rFonts w:cstheme="minorHAnsi"/>
          <w:sz w:val="24"/>
          <w:szCs w:val="24"/>
        </w:rPr>
        <w:t xml:space="preserve"> </w:t>
      </w:r>
    </w:p>
    <w:p w:rsidR="00ED558F" w:rsidRDefault="00ED558F" w:rsidP="00ED558F">
      <w:pPr>
        <w:autoSpaceDE w:val="0"/>
        <w:autoSpaceDN w:val="0"/>
        <w:adjustRightInd w:val="0"/>
        <w:spacing w:after="0" w:afterAutospacing="0" w:line="240" w:lineRule="auto"/>
        <w:ind w:left="0" w:firstLine="0"/>
        <w:rPr>
          <w:rFonts w:cstheme="minorHAnsi"/>
          <w:sz w:val="24"/>
          <w:szCs w:val="24"/>
        </w:rPr>
      </w:pPr>
    </w:p>
    <w:p w:rsidR="00ED558F" w:rsidRPr="00ED558F" w:rsidRDefault="00ED558F" w:rsidP="00ED558F">
      <w:pPr>
        <w:autoSpaceDE w:val="0"/>
        <w:autoSpaceDN w:val="0"/>
        <w:adjustRightInd w:val="0"/>
        <w:spacing w:after="0" w:afterAutospacing="0" w:line="240" w:lineRule="auto"/>
        <w:ind w:left="0" w:firstLine="0"/>
        <w:rPr>
          <w:rFonts w:cstheme="minorHAnsi"/>
          <w:b/>
          <w:sz w:val="24"/>
          <w:szCs w:val="24"/>
        </w:rPr>
      </w:pPr>
      <w:r w:rsidRPr="00ED558F">
        <w:rPr>
          <w:rFonts w:cstheme="minorHAnsi"/>
          <w:b/>
          <w:sz w:val="24"/>
          <w:szCs w:val="24"/>
        </w:rPr>
        <w:t>Alternativen</w:t>
      </w:r>
    </w:p>
    <w:p w:rsidR="00ED558F" w:rsidRDefault="00ED558F" w:rsidP="00ED558F">
      <w:pPr>
        <w:autoSpaceDE w:val="0"/>
        <w:autoSpaceDN w:val="0"/>
        <w:adjustRightInd w:val="0"/>
        <w:spacing w:after="0" w:afterAutospacing="0" w:line="240" w:lineRule="auto"/>
        <w:ind w:left="0" w:firstLine="0"/>
        <w:rPr>
          <w:rFonts w:cstheme="minorHAnsi"/>
          <w:sz w:val="24"/>
          <w:szCs w:val="24"/>
        </w:rPr>
      </w:pPr>
      <w:r w:rsidRPr="00ED558F">
        <w:rPr>
          <w:rFonts w:cstheme="minorHAnsi"/>
          <w:sz w:val="24"/>
          <w:szCs w:val="24"/>
        </w:rPr>
        <w:t>Ein Ölfleck auf einem Stück Filterpapier verschwindet, da Orangenöl ein flüchtiges (etherisches) Öl</w:t>
      </w:r>
      <w:r>
        <w:rPr>
          <w:rFonts w:cstheme="minorHAnsi"/>
          <w:sz w:val="24"/>
          <w:szCs w:val="24"/>
        </w:rPr>
        <w:t xml:space="preserve"> </w:t>
      </w:r>
      <w:r w:rsidRPr="00ED558F">
        <w:rPr>
          <w:rFonts w:cstheme="minorHAnsi"/>
          <w:sz w:val="24"/>
          <w:szCs w:val="24"/>
        </w:rPr>
        <w:t xml:space="preserve">ist. </w:t>
      </w:r>
    </w:p>
    <w:p w:rsidR="00ED558F" w:rsidRDefault="00ED558F" w:rsidP="00ED558F">
      <w:pPr>
        <w:autoSpaceDE w:val="0"/>
        <w:autoSpaceDN w:val="0"/>
        <w:adjustRightInd w:val="0"/>
        <w:spacing w:after="0" w:afterAutospacing="0" w:line="240" w:lineRule="auto"/>
        <w:ind w:left="0" w:firstLine="0"/>
        <w:rPr>
          <w:rFonts w:cstheme="minorHAnsi"/>
          <w:sz w:val="24"/>
          <w:szCs w:val="24"/>
        </w:rPr>
      </w:pPr>
      <w:r w:rsidRPr="00ED558F">
        <w:rPr>
          <w:rFonts w:cstheme="minorHAnsi"/>
          <w:sz w:val="24"/>
          <w:szCs w:val="24"/>
        </w:rPr>
        <w:t>Wenn man zum Destillat ein Körnchen eines festen Farbstoffs gibt, der sich in Wasser nicht, wohl</w:t>
      </w:r>
      <w:r w:rsidR="0030260E">
        <w:rPr>
          <w:rFonts w:cstheme="minorHAnsi"/>
          <w:sz w:val="24"/>
          <w:szCs w:val="24"/>
        </w:rPr>
        <w:t xml:space="preserve"> </w:t>
      </w:r>
      <w:r w:rsidRPr="00ED558F">
        <w:rPr>
          <w:rFonts w:cstheme="minorHAnsi"/>
          <w:sz w:val="24"/>
          <w:szCs w:val="24"/>
        </w:rPr>
        <w:t>aber in organischen Lösungsmitteln löst, dann wird die Ölschicht angefärbt. Als Farb</w:t>
      </w:r>
      <w:r>
        <w:rPr>
          <w:rFonts w:cstheme="minorHAnsi"/>
          <w:sz w:val="24"/>
          <w:szCs w:val="24"/>
        </w:rPr>
        <w:softHyphen/>
      </w:r>
      <w:r w:rsidRPr="00ED558F">
        <w:rPr>
          <w:rFonts w:cstheme="minorHAnsi"/>
          <w:sz w:val="24"/>
          <w:szCs w:val="24"/>
        </w:rPr>
        <w:t>stoff eignet sich</w:t>
      </w:r>
      <w:r>
        <w:rPr>
          <w:rFonts w:cstheme="minorHAnsi"/>
          <w:sz w:val="24"/>
          <w:szCs w:val="24"/>
        </w:rPr>
        <w:t xml:space="preserve"> </w:t>
      </w:r>
      <w:r w:rsidRPr="00ED558F">
        <w:rPr>
          <w:rFonts w:cstheme="minorHAnsi"/>
          <w:sz w:val="24"/>
          <w:szCs w:val="24"/>
        </w:rPr>
        <w:t xml:space="preserve">z.B. Sudanrot. </w:t>
      </w:r>
    </w:p>
    <w:p w:rsidR="006E2CF4" w:rsidRDefault="006E2CF4" w:rsidP="00ED558F">
      <w:pPr>
        <w:autoSpaceDE w:val="0"/>
        <w:autoSpaceDN w:val="0"/>
        <w:adjustRightInd w:val="0"/>
        <w:spacing w:after="0" w:afterAutospacing="0" w:line="240" w:lineRule="auto"/>
        <w:ind w:left="0" w:firstLine="0"/>
        <w:rPr>
          <w:rFonts w:cstheme="minorHAnsi"/>
          <w:sz w:val="24"/>
          <w:szCs w:val="24"/>
        </w:rPr>
      </w:pPr>
    </w:p>
    <w:p w:rsidR="00DC0E51" w:rsidRDefault="00DC0E51" w:rsidP="00ED558F">
      <w:pPr>
        <w:autoSpaceDE w:val="0"/>
        <w:autoSpaceDN w:val="0"/>
        <w:adjustRightInd w:val="0"/>
        <w:spacing w:after="0" w:afterAutospacing="0" w:line="240" w:lineRule="auto"/>
        <w:ind w:left="0" w:firstLine="0"/>
        <w:rPr>
          <w:rFonts w:cstheme="minorHAnsi"/>
          <w:sz w:val="24"/>
          <w:szCs w:val="24"/>
        </w:rPr>
      </w:pPr>
    </w:p>
    <w:p w:rsidR="00897838" w:rsidRPr="00ED558F" w:rsidRDefault="006E2CF4" w:rsidP="006E2CF4">
      <w:pPr>
        <w:autoSpaceDE w:val="0"/>
        <w:autoSpaceDN w:val="0"/>
        <w:adjustRightInd w:val="0"/>
        <w:spacing w:after="0" w:afterAutospacing="0" w:line="240" w:lineRule="auto"/>
        <w:ind w:left="0" w:firstLine="0"/>
        <w:jc w:val="right"/>
        <w:rPr>
          <w:rFonts w:cstheme="minorHAnsi"/>
          <w:sz w:val="24"/>
          <w:szCs w:val="24"/>
        </w:rPr>
      </w:pPr>
      <w:r>
        <w:rPr>
          <w:rFonts w:cstheme="minorHAnsi"/>
          <w:b/>
          <w:noProof/>
          <w:sz w:val="24"/>
          <w:szCs w:val="24"/>
          <w:lang w:eastAsia="de-DE"/>
        </w:rPr>
        <w:drawing>
          <wp:anchor distT="0" distB="0" distL="114300" distR="114300" simplePos="0" relativeHeight="251686912" behindDoc="0" locked="0" layoutInCell="1" allowOverlap="1">
            <wp:simplePos x="0" y="0"/>
            <wp:positionH relativeFrom="column">
              <wp:posOffset>3317240</wp:posOffset>
            </wp:positionH>
            <wp:positionV relativeFrom="paragraph">
              <wp:posOffset>4445</wp:posOffset>
            </wp:positionV>
            <wp:extent cx="2832735" cy="927735"/>
            <wp:effectExtent l="19050" t="0" r="5715" b="0"/>
            <wp:wrapSquare wrapText="bothSides"/>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832735" cy="927735"/>
                    </a:xfrm>
                    <a:prstGeom prst="rect">
                      <a:avLst/>
                    </a:prstGeom>
                    <a:noFill/>
                    <a:ln w="9525">
                      <a:noFill/>
                      <a:miter lim="800000"/>
                      <a:headEnd/>
                      <a:tailEnd/>
                    </a:ln>
                  </pic:spPr>
                </pic:pic>
              </a:graphicData>
            </a:graphic>
          </wp:anchor>
        </w:drawing>
      </w:r>
      <w:r>
        <w:rPr>
          <w:rFonts w:cstheme="minorHAnsi"/>
          <w:b/>
          <w:noProof/>
          <w:sz w:val="24"/>
          <w:szCs w:val="24"/>
          <w:lang w:eastAsia="de-DE"/>
        </w:rPr>
        <w:drawing>
          <wp:inline distT="0" distB="0" distL="0" distR="0">
            <wp:extent cx="3297495" cy="2030020"/>
            <wp:effectExtent l="19050" t="0" r="0" b="0"/>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302372" cy="2033023"/>
                    </a:xfrm>
                    <a:prstGeom prst="rect">
                      <a:avLst/>
                    </a:prstGeom>
                    <a:noFill/>
                    <a:ln w="9525">
                      <a:noFill/>
                      <a:miter lim="800000"/>
                      <a:headEnd/>
                      <a:tailEnd/>
                    </a:ln>
                  </pic:spPr>
                </pic:pic>
              </a:graphicData>
            </a:graphic>
          </wp:inline>
        </w:drawing>
      </w:r>
      <w:r>
        <w:t>Meyers Konversations-Lexikon, 1888</w:t>
      </w:r>
    </w:p>
    <w:p w:rsidR="003B0BA2" w:rsidRDefault="003B0BA2" w:rsidP="00DC0E51">
      <w:pPr>
        <w:ind w:left="0" w:firstLine="0"/>
        <w:rPr>
          <w:rFonts w:cstheme="minorHAnsi"/>
          <w:b/>
          <w:sz w:val="24"/>
          <w:szCs w:val="24"/>
        </w:rPr>
      </w:pPr>
    </w:p>
    <w:p w:rsidR="008951A6" w:rsidRPr="008951A6" w:rsidRDefault="008951A6" w:rsidP="001243FC">
      <w:pPr>
        <w:autoSpaceDE w:val="0"/>
        <w:autoSpaceDN w:val="0"/>
        <w:adjustRightInd w:val="0"/>
        <w:spacing w:after="0" w:afterAutospacing="0" w:line="240" w:lineRule="auto"/>
        <w:ind w:left="0" w:firstLine="0"/>
        <w:rPr>
          <w:rFonts w:cstheme="minorHAnsi"/>
          <w:b/>
          <w:sz w:val="28"/>
          <w:szCs w:val="24"/>
        </w:rPr>
      </w:pPr>
      <w:r w:rsidRPr="008951A6">
        <w:rPr>
          <w:rFonts w:cstheme="minorHAnsi"/>
          <w:b/>
          <w:sz w:val="28"/>
          <w:szCs w:val="24"/>
        </w:rPr>
        <w:lastRenderedPageBreak/>
        <w:t>Laufzettel</w:t>
      </w:r>
    </w:p>
    <w:p w:rsidR="008951A6" w:rsidRDefault="008951A6" w:rsidP="001243FC">
      <w:pPr>
        <w:autoSpaceDE w:val="0"/>
        <w:autoSpaceDN w:val="0"/>
        <w:adjustRightInd w:val="0"/>
        <w:spacing w:after="0" w:afterAutospacing="0" w:line="240" w:lineRule="auto"/>
        <w:ind w:left="0" w:firstLine="0"/>
        <w:rPr>
          <w:rFonts w:cstheme="minorHAnsi"/>
          <w:sz w:val="24"/>
          <w:szCs w:val="24"/>
        </w:rPr>
      </w:pPr>
    </w:p>
    <w:p w:rsidR="001243FC" w:rsidRDefault="001243FC" w:rsidP="001243FC">
      <w:pPr>
        <w:autoSpaceDE w:val="0"/>
        <w:autoSpaceDN w:val="0"/>
        <w:adjustRightInd w:val="0"/>
        <w:spacing w:after="0" w:afterAutospacing="0" w:line="240" w:lineRule="auto"/>
        <w:ind w:left="0" w:firstLine="0"/>
        <w:rPr>
          <w:rFonts w:cstheme="minorHAnsi"/>
          <w:sz w:val="24"/>
          <w:szCs w:val="24"/>
        </w:rPr>
      </w:pPr>
      <w:r w:rsidRPr="003610DE">
        <w:rPr>
          <w:rFonts w:cstheme="minorHAnsi"/>
          <w:sz w:val="24"/>
          <w:szCs w:val="24"/>
        </w:rPr>
        <w:t>Alle Experimente sind vorbereitet. Manche dauern länger</w:t>
      </w:r>
      <w:r>
        <w:rPr>
          <w:rFonts w:cstheme="minorHAnsi"/>
          <w:sz w:val="24"/>
          <w:szCs w:val="24"/>
        </w:rPr>
        <w:t xml:space="preserve"> als andere. Wählen Sie ein beliebiges Experiment als Start, wenn Sie fertig sind, gehen Sie zu einer freien Station. Bitte arbeiten Sie Ergebnis- bzw. Produkt-orientiert! </w:t>
      </w:r>
    </w:p>
    <w:p w:rsidR="001243FC" w:rsidRDefault="001243FC" w:rsidP="001243FC">
      <w:pPr>
        <w:autoSpaceDE w:val="0"/>
        <w:autoSpaceDN w:val="0"/>
        <w:adjustRightInd w:val="0"/>
        <w:spacing w:after="0" w:afterAutospacing="0" w:line="240" w:lineRule="auto"/>
        <w:ind w:left="0" w:firstLine="0"/>
        <w:rPr>
          <w:rFonts w:cstheme="minorHAnsi"/>
          <w:sz w:val="24"/>
          <w:szCs w:val="24"/>
        </w:rPr>
      </w:pPr>
    </w:p>
    <w:p w:rsidR="001243FC" w:rsidRDefault="001243FC" w:rsidP="001243FC">
      <w:pPr>
        <w:autoSpaceDE w:val="0"/>
        <w:autoSpaceDN w:val="0"/>
        <w:adjustRightInd w:val="0"/>
        <w:spacing w:after="0" w:afterAutospacing="0" w:line="240" w:lineRule="auto"/>
        <w:ind w:left="0" w:firstLine="0"/>
        <w:rPr>
          <w:rFonts w:cstheme="minorHAnsi"/>
          <w:sz w:val="24"/>
          <w:szCs w:val="24"/>
        </w:rPr>
      </w:pPr>
      <w:r>
        <w:rPr>
          <w:rFonts w:cstheme="minorHAnsi"/>
          <w:sz w:val="24"/>
          <w:szCs w:val="24"/>
        </w:rPr>
        <w:t>Denken Sie bitte auch über die Bezüge des jeweiligen Experiments zu den Bildungsstandards Chemie nach und machen Sie sich dazu Notizen.</w:t>
      </w:r>
    </w:p>
    <w:p w:rsidR="001243FC" w:rsidRDefault="001243FC" w:rsidP="001243FC">
      <w:pPr>
        <w:autoSpaceDE w:val="0"/>
        <w:autoSpaceDN w:val="0"/>
        <w:adjustRightInd w:val="0"/>
        <w:spacing w:after="0" w:afterAutospacing="0" w:line="240" w:lineRule="auto"/>
        <w:ind w:left="0" w:firstLine="0"/>
        <w:rPr>
          <w:rFonts w:cstheme="minorHAnsi"/>
          <w:sz w:val="24"/>
          <w:szCs w:val="24"/>
        </w:rPr>
      </w:pPr>
    </w:p>
    <w:tbl>
      <w:tblPr>
        <w:tblStyle w:val="Tabellenraster"/>
        <w:tblW w:w="0" w:type="auto"/>
        <w:tblLook w:val="04A0" w:firstRow="1" w:lastRow="0" w:firstColumn="1" w:lastColumn="0" w:noHBand="0" w:noVBand="1"/>
      </w:tblPr>
      <w:tblGrid>
        <w:gridCol w:w="3070"/>
        <w:gridCol w:w="3071"/>
        <w:gridCol w:w="3071"/>
      </w:tblGrid>
      <w:tr w:rsidR="001243FC" w:rsidTr="001243FC">
        <w:tc>
          <w:tcPr>
            <w:tcW w:w="3070" w:type="dxa"/>
          </w:tcPr>
          <w:p w:rsidR="001243FC" w:rsidRPr="008951A6" w:rsidRDefault="008951A6" w:rsidP="001243FC">
            <w:pPr>
              <w:autoSpaceDE w:val="0"/>
              <w:autoSpaceDN w:val="0"/>
              <w:adjustRightInd w:val="0"/>
              <w:spacing w:afterAutospacing="0"/>
              <w:ind w:left="0" w:firstLine="0"/>
              <w:rPr>
                <w:rFonts w:cstheme="minorHAnsi"/>
                <w:b/>
                <w:sz w:val="24"/>
                <w:szCs w:val="24"/>
              </w:rPr>
            </w:pPr>
            <w:r w:rsidRPr="008951A6">
              <w:rPr>
                <w:rFonts w:cstheme="minorHAnsi"/>
                <w:b/>
                <w:sz w:val="24"/>
                <w:szCs w:val="24"/>
              </w:rPr>
              <w:t>Versuch</w:t>
            </w:r>
          </w:p>
        </w:tc>
        <w:tc>
          <w:tcPr>
            <w:tcW w:w="3071" w:type="dxa"/>
          </w:tcPr>
          <w:p w:rsidR="001243FC" w:rsidRDefault="008951A6" w:rsidP="001243FC">
            <w:pPr>
              <w:autoSpaceDE w:val="0"/>
              <w:autoSpaceDN w:val="0"/>
              <w:adjustRightInd w:val="0"/>
              <w:spacing w:afterAutospacing="0"/>
              <w:ind w:left="0" w:firstLine="0"/>
              <w:rPr>
                <w:rFonts w:cstheme="minorHAnsi"/>
                <w:sz w:val="24"/>
                <w:szCs w:val="24"/>
              </w:rPr>
            </w:pPr>
            <w:r>
              <w:rPr>
                <w:rFonts w:cstheme="minorHAnsi"/>
                <w:sz w:val="24"/>
                <w:szCs w:val="24"/>
              </w:rPr>
              <w:t>Anmerkungen</w:t>
            </w:r>
          </w:p>
        </w:tc>
        <w:tc>
          <w:tcPr>
            <w:tcW w:w="3071" w:type="dxa"/>
          </w:tcPr>
          <w:p w:rsidR="001243FC" w:rsidRDefault="008951A6" w:rsidP="001243FC">
            <w:pPr>
              <w:autoSpaceDE w:val="0"/>
              <w:autoSpaceDN w:val="0"/>
              <w:adjustRightInd w:val="0"/>
              <w:spacing w:afterAutospacing="0"/>
              <w:ind w:left="0" w:firstLine="0"/>
              <w:rPr>
                <w:rFonts w:cstheme="minorHAnsi"/>
                <w:sz w:val="24"/>
                <w:szCs w:val="24"/>
              </w:rPr>
            </w:pPr>
            <w:r>
              <w:rPr>
                <w:rFonts w:cstheme="minorHAnsi"/>
                <w:sz w:val="24"/>
                <w:szCs w:val="24"/>
              </w:rPr>
              <w:t>Bezug zu den Bildungsstandards</w:t>
            </w:r>
          </w:p>
        </w:tc>
      </w:tr>
      <w:tr w:rsidR="001243FC" w:rsidRPr="008951A6" w:rsidTr="001243FC">
        <w:tc>
          <w:tcPr>
            <w:tcW w:w="3070" w:type="dxa"/>
          </w:tcPr>
          <w:p w:rsidR="001243FC" w:rsidRPr="008951A6" w:rsidRDefault="001243FC" w:rsidP="001243FC">
            <w:pPr>
              <w:autoSpaceDE w:val="0"/>
              <w:autoSpaceDN w:val="0"/>
              <w:adjustRightInd w:val="0"/>
              <w:spacing w:afterAutospacing="0"/>
              <w:ind w:left="0" w:firstLine="0"/>
              <w:rPr>
                <w:rFonts w:cstheme="minorHAnsi"/>
                <w:bCs/>
                <w:iCs/>
                <w:szCs w:val="24"/>
              </w:rPr>
            </w:pPr>
            <w:r w:rsidRPr="008951A6">
              <w:rPr>
                <w:rFonts w:cstheme="minorHAnsi"/>
                <w:bCs/>
                <w:iCs/>
                <w:szCs w:val="24"/>
              </w:rPr>
              <w:t>1 A Modellversuch zum Treibhauseffekt</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Pr="008951A6" w:rsidRDefault="001243FC" w:rsidP="008951A6">
            <w:pPr>
              <w:autoSpaceDE w:val="0"/>
              <w:autoSpaceDN w:val="0"/>
              <w:adjustRightInd w:val="0"/>
              <w:spacing w:afterAutospacing="0"/>
              <w:ind w:left="0" w:firstLine="0"/>
              <w:rPr>
                <w:rFonts w:cstheme="minorHAnsi"/>
                <w:bCs/>
                <w:iCs/>
                <w:szCs w:val="24"/>
              </w:rPr>
            </w:pPr>
            <w:r w:rsidRPr="008951A6">
              <w:rPr>
                <w:rFonts w:cstheme="minorHAnsi"/>
                <w:bCs/>
                <w:iCs/>
                <w:szCs w:val="24"/>
              </w:rPr>
              <w:t xml:space="preserve">1 B Modellversuch: </w:t>
            </w:r>
            <w:r w:rsidR="008951A6">
              <w:rPr>
                <w:rFonts w:cstheme="minorHAnsi"/>
                <w:bCs/>
                <w:iCs/>
                <w:szCs w:val="24"/>
              </w:rPr>
              <w:t>CO</w:t>
            </w:r>
            <w:r w:rsidR="008951A6" w:rsidRPr="008951A6">
              <w:rPr>
                <w:rFonts w:cstheme="minorHAnsi"/>
                <w:bCs/>
                <w:iCs/>
                <w:szCs w:val="24"/>
                <w:vertAlign w:val="subscript"/>
              </w:rPr>
              <w:t>2</w:t>
            </w:r>
            <w:r w:rsidR="008951A6">
              <w:rPr>
                <w:rFonts w:cstheme="minorHAnsi"/>
                <w:bCs/>
                <w:iCs/>
                <w:szCs w:val="24"/>
              </w:rPr>
              <w:t xml:space="preserve"> </w:t>
            </w:r>
            <w:r w:rsidRPr="008951A6">
              <w:rPr>
                <w:rFonts w:cstheme="minorHAnsi"/>
                <w:bCs/>
                <w:iCs/>
                <w:szCs w:val="24"/>
              </w:rPr>
              <w:t xml:space="preserve"> als Treibhausgas </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Pr="008951A6" w:rsidRDefault="001243FC" w:rsidP="008951A6">
            <w:pPr>
              <w:autoSpaceDE w:val="0"/>
              <w:autoSpaceDN w:val="0"/>
              <w:adjustRightInd w:val="0"/>
              <w:spacing w:afterAutospacing="0"/>
              <w:ind w:left="0" w:firstLine="0"/>
              <w:rPr>
                <w:rFonts w:cstheme="minorHAnsi"/>
                <w:bCs/>
                <w:iCs/>
                <w:szCs w:val="24"/>
              </w:rPr>
            </w:pPr>
            <w:r w:rsidRPr="008951A6">
              <w:rPr>
                <w:rFonts w:cstheme="minorHAnsi"/>
                <w:bCs/>
                <w:iCs/>
                <w:szCs w:val="24"/>
              </w:rPr>
              <w:t xml:space="preserve">1 C </w:t>
            </w:r>
            <w:r w:rsidR="008951A6">
              <w:rPr>
                <w:rFonts w:cstheme="minorHAnsi"/>
                <w:bCs/>
                <w:iCs/>
                <w:szCs w:val="24"/>
              </w:rPr>
              <w:t>CO</w:t>
            </w:r>
            <w:r w:rsidR="008951A6" w:rsidRPr="008951A6">
              <w:rPr>
                <w:rFonts w:cstheme="minorHAnsi"/>
                <w:bCs/>
                <w:iCs/>
                <w:szCs w:val="24"/>
                <w:vertAlign w:val="subscript"/>
              </w:rPr>
              <w:t>2</w:t>
            </w:r>
            <w:r w:rsidRPr="008951A6">
              <w:rPr>
                <w:rFonts w:cstheme="minorHAnsi"/>
                <w:bCs/>
                <w:iCs/>
                <w:szCs w:val="15"/>
              </w:rPr>
              <w:t xml:space="preserve"> -</w:t>
            </w:r>
            <w:r w:rsidRPr="008951A6">
              <w:rPr>
                <w:rFonts w:cstheme="minorHAnsi"/>
                <w:bCs/>
                <w:iCs/>
                <w:szCs w:val="24"/>
              </w:rPr>
              <w:t xml:space="preserve">Nachweis </w:t>
            </w:r>
            <w:r w:rsidR="008951A6">
              <w:rPr>
                <w:rFonts w:cstheme="minorHAnsi"/>
                <w:bCs/>
                <w:iCs/>
                <w:szCs w:val="24"/>
              </w:rPr>
              <w:t>(</w:t>
            </w:r>
            <w:r w:rsidRPr="008951A6">
              <w:rPr>
                <w:rFonts w:cstheme="minorHAnsi"/>
                <w:bCs/>
                <w:iCs/>
                <w:szCs w:val="24"/>
              </w:rPr>
              <w:t>Verbren</w:t>
            </w:r>
            <w:r w:rsidR="008951A6">
              <w:rPr>
                <w:rFonts w:cstheme="minorHAnsi"/>
                <w:bCs/>
                <w:iCs/>
                <w:szCs w:val="24"/>
              </w:rPr>
              <w:softHyphen/>
            </w:r>
            <w:r w:rsidRPr="008951A6">
              <w:rPr>
                <w:rFonts w:cstheme="minorHAnsi"/>
                <w:bCs/>
                <w:iCs/>
                <w:szCs w:val="24"/>
              </w:rPr>
              <w:t>nung und Stoffwechsel</w:t>
            </w:r>
            <w:r w:rsidR="008951A6">
              <w:rPr>
                <w:rFonts w:cstheme="minorHAnsi"/>
                <w:bCs/>
                <w:iCs/>
                <w:szCs w:val="24"/>
              </w:rPr>
              <w:t>)</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Pr="008951A6" w:rsidRDefault="001243FC" w:rsidP="008951A6">
            <w:pPr>
              <w:autoSpaceDE w:val="0"/>
              <w:autoSpaceDN w:val="0"/>
              <w:adjustRightInd w:val="0"/>
              <w:spacing w:afterAutospacing="0"/>
              <w:ind w:left="0" w:firstLine="0"/>
              <w:rPr>
                <w:rFonts w:cstheme="minorHAnsi"/>
                <w:bCs/>
                <w:iCs/>
                <w:szCs w:val="24"/>
              </w:rPr>
            </w:pPr>
            <w:r w:rsidRPr="008951A6">
              <w:rPr>
                <w:rFonts w:cstheme="minorHAnsi"/>
                <w:bCs/>
                <w:iCs/>
                <w:szCs w:val="24"/>
              </w:rPr>
              <w:t xml:space="preserve">1 D </w:t>
            </w:r>
            <w:r w:rsidR="008951A6">
              <w:rPr>
                <w:rFonts w:cstheme="minorHAnsi"/>
                <w:bCs/>
                <w:iCs/>
                <w:szCs w:val="24"/>
              </w:rPr>
              <w:t>CO</w:t>
            </w:r>
            <w:r w:rsidR="008951A6" w:rsidRPr="008951A6">
              <w:rPr>
                <w:rFonts w:cstheme="minorHAnsi"/>
                <w:bCs/>
                <w:iCs/>
                <w:szCs w:val="24"/>
                <w:vertAlign w:val="subscript"/>
              </w:rPr>
              <w:t>2</w:t>
            </w:r>
            <w:r w:rsidRPr="008951A6">
              <w:rPr>
                <w:rFonts w:cstheme="minorHAnsi"/>
                <w:bCs/>
                <w:iCs/>
                <w:szCs w:val="24"/>
              </w:rPr>
              <w:t>-Fixierung durch Fotosynthese – indir</w:t>
            </w:r>
            <w:r w:rsidR="008951A6">
              <w:rPr>
                <w:rFonts w:cstheme="minorHAnsi"/>
                <w:bCs/>
                <w:iCs/>
                <w:szCs w:val="24"/>
              </w:rPr>
              <w:t xml:space="preserve">. </w:t>
            </w:r>
            <w:r w:rsidRPr="008951A6">
              <w:rPr>
                <w:rFonts w:cstheme="minorHAnsi"/>
                <w:bCs/>
                <w:iCs/>
                <w:szCs w:val="24"/>
              </w:rPr>
              <w:t>Nachweis</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Pr="008951A6" w:rsidRDefault="001243FC" w:rsidP="001243FC">
            <w:pPr>
              <w:autoSpaceDE w:val="0"/>
              <w:autoSpaceDN w:val="0"/>
              <w:adjustRightInd w:val="0"/>
              <w:spacing w:afterAutospacing="0"/>
              <w:ind w:left="0" w:firstLine="0"/>
              <w:rPr>
                <w:rFonts w:cstheme="minorHAnsi"/>
                <w:bCs/>
                <w:iCs/>
                <w:szCs w:val="24"/>
              </w:rPr>
            </w:pPr>
            <w:r w:rsidRPr="008951A6">
              <w:rPr>
                <w:rFonts w:cstheme="minorHAnsi"/>
                <w:bCs/>
                <w:iCs/>
                <w:szCs w:val="24"/>
              </w:rPr>
              <w:t>1 E Stärke als Produkt der Fotosynthese</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Pr="008951A6" w:rsidRDefault="001243FC" w:rsidP="001243FC">
            <w:pPr>
              <w:autoSpaceDE w:val="0"/>
              <w:autoSpaceDN w:val="0"/>
              <w:adjustRightInd w:val="0"/>
              <w:spacing w:afterAutospacing="0"/>
              <w:ind w:left="0" w:firstLine="0"/>
              <w:rPr>
                <w:rFonts w:cstheme="minorHAnsi"/>
                <w:bCs/>
                <w:iCs/>
                <w:szCs w:val="24"/>
              </w:rPr>
            </w:pPr>
            <w:r w:rsidRPr="008951A6">
              <w:rPr>
                <w:rFonts w:cstheme="minorHAnsi"/>
                <w:bCs/>
                <w:iCs/>
                <w:szCs w:val="24"/>
              </w:rPr>
              <w:t>2 A Stärkegewinnung aus Kartoffeln</w:t>
            </w: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1243FC" w:rsidRPr="008951A6" w:rsidTr="001243FC">
        <w:tc>
          <w:tcPr>
            <w:tcW w:w="3070" w:type="dxa"/>
          </w:tcPr>
          <w:p w:rsidR="001243FC" w:rsidRDefault="00530E8D" w:rsidP="001243FC">
            <w:pPr>
              <w:autoSpaceDE w:val="0"/>
              <w:autoSpaceDN w:val="0"/>
              <w:adjustRightInd w:val="0"/>
              <w:spacing w:afterAutospacing="0"/>
              <w:ind w:left="0" w:firstLine="0"/>
              <w:rPr>
                <w:rFonts w:cstheme="minorHAnsi"/>
                <w:bCs/>
                <w:iCs/>
                <w:szCs w:val="24"/>
              </w:rPr>
            </w:pPr>
            <w:r w:rsidRPr="008951A6">
              <w:rPr>
                <w:rFonts w:cstheme="minorHAnsi"/>
                <w:szCs w:val="24"/>
              </w:rPr>
              <w:br w:type="page"/>
            </w:r>
            <w:r w:rsidRPr="008951A6">
              <w:rPr>
                <w:rFonts w:cstheme="minorHAnsi"/>
                <w:bCs/>
                <w:iCs/>
                <w:szCs w:val="24"/>
              </w:rPr>
              <w:t>2 B Stärkenachweis</w:t>
            </w:r>
          </w:p>
          <w:p w:rsidR="008951A6" w:rsidRPr="008951A6" w:rsidRDefault="008951A6" w:rsidP="001243FC">
            <w:pPr>
              <w:autoSpaceDE w:val="0"/>
              <w:autoSpaceDN w:val="0"/>
              <w:adjustRightInd w:val="0"/>
              <w:spacing w:afterAutospacing="0"/>
              <w:ind w:left="0" w:firstLine="0"/>
              <w:rPr>
                <w:rFonts w:cstheme="minorHAnsi"/>
                <w:bCs/>
                <w:iCs/>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c>
          <w:tcPr>
            <w:tcW w:w="3071" w:type="dxa"/>
          </w:tcPr>
          <w:p w:rsidR="001243FC" w:rsidRPr="008951A6" w:rsidRDefault="001243FC" w:rsidP="001243FC">
            <w:pPr>
              <w:autoSpaceDE w:val="0"/>
              <w:autoSpaceDN w:val="0"/>
              <w:adjustRightInd w:val="0"/>
              <w:spacing w:afterAutospacing="0"/>
              <w:ind w:left="0" w:firstLine="0"/>
              <w:rPr>
                <w:rFonts w:cstheme="minorHAnsi"/>
                <w:sz w:val="24"/>
                <w:szCs w:val="24"/>
              </w:rPr>
            </w:pPr>
          </w:p>
        </w:tc>
      </w:tr>
      <w:tr w:rsidR="00530E8D" w:rsidRPr="008951A6" w:rsidTr="001243FC">
        <w:tc>
          <w:tcPr>
            <w:tcW w:w="3070" w:type="dxa"/>
          </w:tcPr>
          <w:p w:rsidR="00530E8D" w:rsidRPr="008951A6" w:rsidRDefault="00530E8D" w:rsidP="001243FC">
            <w:pPr>
              <w:autoSpaceDE w:val="0"/>
              <w:autoSpaceDN w:val="0"/>
              <w:adjustRightInd w:val="0"/>
              <w:spacing w:afterAutospacing="0"/>
              <w:ind w:left="0" w:firstLine="0"/>
              <w:rPr>
                <w:rFonts w:cstheme="minorHAnsi"/>
                <w:bCs/>
                <w:iCs/>
                <w:szCs w:val="24"/>
              </w:rPr>
            </w:pPr>
            <w:r w:rsidRPr="008951A6">
              <w:rPr>
                <w:rFonts w:cstheme="minorHAnsi"/>
                <w:bCs/>
                <w:iCs/>
                <w:szCs w:val="24"/>
              </w:rPr>
              <w:t>2 C Verpackungsmaterialien im Vergleich</w:t>
            </w:r>
          </w:p>
        </w:tc>
        <w:tc>
          <w:tcPr>
            <w:tcW w:w="3071" w:type="dxa"/>
          </w:tcPr>
          <w:p w:rsidR="00530E8D" w:rsidRPr="008951A6" w:rsidRDefault="00530E8D" w:rsidP="001243FC">
            <w:pPr>
              <w:autoSpaceDE w:val="0"/>
              <w:autoSpaceDN w:val="0"/>
              <w:adjustRightInd w:val="0"/>
              <w:spacing w:afterAutospacing="0"/>
              <w:ind w:left="0" w:firstLine="0"/>
              <w:rPr>
                <w:rFonts w:cstheme="minorHAnsi"/>
                <w:sz w:val="24"/>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sz w:val="24"/>
                <w:szCs w:val="24"/>
              </w:rPr>
            </w:pPr>
          </w:p>
        </w:tc>
      </w:tr>
      <w:tr w:rsidR="00530E8D" w:rsidRPr="008951A6" w:rsidTr="001243FC">
        <w:tc>
          <w:tcPr>
            <w:tcW w:w="3070" w:type="dxa"/>
          </w:tcPr>
          <w:p w:rsidR="00530E8D"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2 D Folie aus Stärke</w:t>
            </w:r>
          </w:p>
          <w:p w:rsidR="008951A6" w:rsidRPr="008951A6" w:rsidRDefault="008951A6" w:rsidP="00530E8D">
            <w:pPr>
              <w:autoSpaceDE w:val="0"/>
              <w:autoSpaceDN w:val="0"/>
              <w:adjustRightInd w:val="0"/>
              <w:spacing w:afterAutospacing="0"/>
              <w:ind w:left="0" w:firstLine="0"/>
              <w:rPr>
                <w:rFonts w:cstheme="minorHAnsi"/>
                <w:bCs/>
                <w:iCs/>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sz w:val="24"/>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sz w:val="24"/>
                <w:szCs w:val="24"/>
              </w:rPr>
            </w:pPr>
          </w:p>
        </w:tc>
      </w:tr>
      <w:tr w:rsidR="00530E8D" w:rsidRPr="008951A6" w:rsidTr="001243FC">
        <w:tc>
          <w:tcPr>
            <w:tcW w:w="3070" w:type="dxa"/>
          </w:tcPr>
          <w:p w:rsidR="00530E8D"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2 E Formteile aus Stärkeschaum</w:t>
            </w:r>
          </w:p>
          <w:p w:rsidR="008951A6" w:rsidRPr="008951A6" w:rsidRDefault="008951A6" w:rsidP="00530E8D">
            <w:pPr>
              <w:autoSpaceDE w:val="0"/>
              <w:autoSpaceDN w:val="0"/>
              <w:adjustRightInd w:val="0"/>
              <w:spacing w:afterAutospacing="0"/>
              <w:ind w:left="0" w:firstLine="0"/>
              <w:rPr>
                <w:rFonts w:cstheme="minorHAnsi"/>
                <w:bCs/>
                <w:iCs/>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2 F Verrottungsversuche</w:t>
            </w:r>
          </w:p>
          <w:p w:rsidR="008951A6" w:rsidRPr="008951A6" w:rsidRDefault="008951A6" w:rsidP="00530E8D">
            <w:pPr>
              <w:autoSpaceDE w:val="0"/>
              <w:autoSpaceDN w:val="0"/>
              <w:adjustRightInd w:val="0"/>
              <w:spacing w:afterAutospacing="0"/>
              <w:ind w:left="0" w:firstLine="0"/>
              <w:rPr>
                <w:rFonts w:cstheme="minorHAnsi"/>
                <w:bCs/>
                <w:iCs/>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2 G Herstellung von Stärkekleber</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530E8D" w:rsidP="008951A6">
            <w:pPr>
              <w:autoSpaceDE w:val="0"/>
              <w:autoSpaceDN w:val="0"/>
              <w:adjustRightInd w:val="0"/>
              <w:spacing w:afterAutospacing="0"/>
              <w:ind w:left="0" w:firstLine="0"/>
              <w:rPr>
                <w:rFonts w:cstheme="minorHAnsi"/>
                <w:bCs/>
                <w:iCs/>
                <w:szCs w:val="24"/>
              </w:rPr>
            </w:pPr>
            <w:r w:rsidRPr="008951A6">
              <w:rPr>
                <w:rFonts w:cstheme="minorHAnsi"/>
                <w:bCs/>
                <w:iCs/>
                <w:szCs w:val="24"/>
              </w:rPr>
              <w:t xml:space="preserve">3A Gewinnung von Öl aus Früchten/ Samen </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Default="00530E8D" w:rsidP="00530E8D">
            <w:pPr>
              <w:autoSpaceDE w:val="0"/>
              <w:autoSpaceDN w:val="0"/>
              <w:adjustRightInd w:val="0"/>
              <w:spacing w:afterAutospacing="0"/>
              <w:ind w:left="0" w:firstLine="0"/>
              <w:rPr>
                <w:rFonts w:cstheme="minorHAnsi"/>
                <w:szCs w:val="24"/>
              </w:rPr>
            </w:pPr>
            <w:r w:rsidRPr="008951A6">
              <w:rPr>
                <w:rFonts w:cstheme="minorHAnsi"/>
                <w:szCs w:val="24"/>
              </w:rPr>
              <w:t>3 B Herstellung einer Ölfarbe</w:t>
            </w:r>
          </w:p>
          <w:p w:rsidR="008951A6" w:rsidRPr="008951A6" w:rsidRDefault="008951A6" w:rsidP="00530E8D">
            <w:pPr>
              <w:autoSpaceDE w:val="0"/>
              <w:autoSpaceDN w:val="0"/>
              <w:adjustRightInd w:val="0"/>
              <w:spacing w:afterAutospacing="0"/>
              <w:ind w:left="0" w:firstLine="0"/>
              <w:rPr>
                <w:rFonts w:cstheme="minorHAnsi"/>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530E8D" w:rsidP="008951A6">
            <w:pPr>
              <w:autoSpaceDE w:val="0"/>
              <w:autoSpaceDN w:val="0"/>
              <w:adjustRightInd w:val="0"/>
              <w:spacing w:afterAutospacing="0"/>
              <w:ind w:left="0" w:firstLine="0"/>
              <w:rPr>
                <w:rFonts w:cstheme="minorHAnsi"/>
                <w:bCs/>
                <w:iCs/>
                <w:szCs w:val="24"/>
              </w:rPr>
            </w:pPr>
            <w:r w:rsidRPr="008951A6">
              <w:rPr>
                <w:rFonts w:cstheme="minorHAnsi"/>
                <w:bCs/>
                <w:iCs/>
                <w:szCs w:val="24"/>
              </w:rPr>
              <w:t xml:space="preserve">3C Herstellung einer Anstrichfarbe auf Quarkbasis </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3 D Textilien  färben mit Naturfarbstoffen</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530E8D" w:rsidP="00530E8D">
            <w:pPr>
              <w:autoSpaceDE w:val="0"/>
              <w:autoSpaceDN w:val="0"/>
              <w:adjustRightInd w:val="0"/>
              <w:spacing w:afterAutospacing="0"/>
              <w:ind w:left="0" w:firstLine="0"/>
              <w:rPr>
                <w:rFonts w:cstheme="minorHAnsi"/>
                <w:bCs/>
                <w:iCs/>
                <w:szCs w:val="24"/>
              </w:rPr>
            </w:pPr>
            <w:r w:rsidRPr="008951A6">
              <w:rPr>
                <w:rFonts w:cstheme="minorHAnsi"/>
                <w:bCs/>
                <w:iCs/>
                <w:szCs w:val="24"/>
              </w:rPr>
              <w:t>3 E Herstellung von Seife aus einem Pflanzenöl</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r w:rsidR="00530E8D" w:rsidRPr="008951A6" w:rsidTr="001243FC">
        <w:tc>
          <w:tcPr>
            <w:tcW w:w="3070" w:type="dxa"/>
          </w:tcPr>
          <w:p w:rsidR="00530E8D" w:rsidRPr="008951A6" w:rsidRDefault="00C8162D" w:rsidP="008951A6">
            <w:pPr>
              <w:autoSpaceDE w:val="0"/>
              <w:autoSpaceDN w:val="0"/>
              <w:adjustRightInd w:val="0"/>
              <w:spacing w:afterAutospacing="0"/>
              <w:ind w:left="0" w:firstLine="0"/>
              <w:rPr>
                <w:rFonts w:cstheme="minorHAnsi"/>
                <w:bCs/>
                <w:iCs/>
                <w:szCs w:val="24"/>
              </w:rPr>
            </w:pPr>
            <w:r>
              <w:rPr>
                <w:rFonts w:cstheme="minorHAnsi"/>
                <w:bCs/>
                <w:iCs/>
                <w:szCs w:val="24"/>
              </w:rPr>
              <w:t>3 F</w:t>
            </w:r>
            <w:r w:rsidR="00530E8D" w:rsidRPr="008951A6">
              <w:rPr>
                <w:rFonts w:cstheme="minorHAnsi"/>
                <w:bCs/>
                <w:iCs/>
                <w:szCs w:val="24"/>
              </w:rPr>
              <w:t xml:space="preserve"> </w:t>
            </w:r>
            <w:r w:rsidR="008951A6">
              <w:rPr>
                <w:rFonts w:cstheme="minorHAnsi"/>
                <w:bCs/>
                <w:iCs/>
                <w:szCs w:val="24"/>
              </w:rPr>
              <w:t>Lösungsmittel</w:t>
            </w:r>
            <w:r w:rsidR="00530E8D" w:rsidRPr="008951A6">
              <w:rPr>
                <w:rFonts w:cstheme="minorHAnsi"/>
                <w:bCs/>
                <w:iCs/>
                <w:szCs w:val="24"/>
              </w:rPr>
              <w:t xml:space="preserve"> aus Orangenschalen</w:t>
            </w: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c>
          <w:tcPr>
            <w:tcW w:w="3071" w:type="dxa"/>
          </w:tcPr>
          <w:p w:rsidR="00530E8D" w:rsidRPr="008951A6" w:rsidRDefault="00530E8D" w:rsidP="001243FC">
            <w:pPr>
              <w:autoSpaceDE w:val="0"/>
              <w:autoSpaceDN w:val="0"/>
              <w:adjustRightInd w:val="0"/>
              <w:spacing w:afterAutospacing="0"/>
              <w:ind w:left="0" w:firstLine="0"/>
              <w:rPr>
                <w:rFonts w:cstheme="minorHAnsi"/>
                <w:bCs/>
                <w:i/>
                <w:iCs/>
                <w:sz w:val="28"/>
                <w:szCs w:val="24"/>
              </w:rPr>
            </w:pPr>
          </w:p>
        </w:tc>
      </w:tr>
    </w:tbl>
    <w:p w:rsidR="001243FC" w:rsidRPr="001243FC" w:rsidRDefault="001243FC" w:rsidP="001243FC">
      <w:pPr>
        <w:autoSpaceDE w:val="0"/>
        <w:autoSpaceDN w:val="0"/>
        <w:adjustRightInd w:val="0"/>
        <w:spacing w:after="0" w:afterAutospacing="0" w:line="240" w:lineRule="auto"/>
        <w:ind w:left="0" w:firstLine="0"/>
        <w:rPr>
          <w:rFonts w:cstheme="minorHAnsi"/>
          <w:sz w:val="24"/>
          <w:szCs w:val="24"/>
        </w:rPr>
      </w:pPr>
    </w:p>
    <w:p w:rsidR="001243FC" w:rsidRPr="00DC0E51" w:rsidRDefault="001243FC" w:rsidP="00DC0E51">
      <w:pPr>
        <w:ind w:left="0" w:firstLine="0"/>
        <w:rPr>
          <w:rFonts w:cstheme="minorHAnsi"/>
          <w:b/>
          <w:sz w:val="24"/>
          <w:szCs w:val="24"/>
        </w:rPr>
      </w:pPr>
    </w:p>
    <w:sectPr w:rsidR="001243FC" w:rsidRPr="00DC0E51" w:rsidSect="00974986">
      <w:head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9A" w:rsidRDefault="00E7409A" w:rsidP="001B35A5">
      <w:pPr>
        <w:spacing w:after="0" w:line="240" w:lineRule="auto"/>
      </w:pPr>
      <w:r>
        <w:separator/>
      </w:r>
    </w:p>
  </w:endnote>
  <w:endnote w:type="continuationSeparator" w:id="0">
    <w:p w:rsidR="00E7409A" w:rsidRDefault="00E7409A" w:rsidP="001B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79" w:rsidRDefault="005F5779">
    <w:pPr>
      <w:pStyle w:val="Fuzeile"/>
    </w:pPr>
    <w:r>
      <w:t xml:space="preserve">Laborskript zum Gebrauch im Workshop „Nachwachsende Rohstoffe“ –  Leinefelde, 20.11.2014 </w:t>
    </w:r>
    <w:sdt>
      <w:sdtPr>
        <w:id w:val="30385849"/>
        <w:docPartObj>
          <w:docPartGallery w:val="Page Numbers (Bottom of Page)"/>
          <w:docPartUnique/>
        </w:docPartObj>
      </w:sdtPr>
      <w:sdtEndPr/>
      <w:sdtContent>
        <w:r w:rsidR="00E7409A">
          <w:rPr>
            <w:noProof/>
            <w:lang w:eastAsia="zh-TW"/>
          </w:rPr>
          <w:pict>
            <v:rect id="_x0000_s2055" style="position:absolute;left:0;text-align:left;margin-left:0;margin-top:0;width:60pt;height:70.5pt;z-index:251660288;mso-position-horizontal:center;mso-position-horizontal-relative:right-margin-area;mso-position-vertical:top;mso-position-vertical-relative:bottom-margin-area" stroked="f">
              <v:textbox style="mso-next-textbox:#_x0000_s2055">
                <w:txbxContent>
                  <w:sdt>
                    <w:sdtPr>
                      <w:rPr>
                        <w:rFonts w:asciiTheme="majorHAnsi" w:hAnsiTheme="majorHAnsi"/>
                        <w:sz w:val="48"/>
                        <w:szCs w:val="44"/>
                      </w:rPr>
                      <w:id w:val="1021177699"/>
                      <w:docPartObj>
                        <w:docPartGallery w:val="Page Numbers (Margins)"/>
                        <w:docPartUnique/>
                      </w:docPartObj>
                    </w:sdtPr>
                    <w:sdtEndPr/>
                    <w:sdtContent>
                      <w:sdt>
                        <w:sdtPr>
                          <w:rPr>
                            <w:rFonts w:asciiTheme="majorHAnsi" w:hAnsiTheme="majorHAnsi"/>
                            <w:sz w:val="48"/>
                            <w:szCs w:val="44"/>
                          </w:rPr>
                          <w:id w:val="1021177700"/>
                          <w:docPartObj>
                            <w:docPartGallery w:val="Page Numbers (Margins)"/>
                            <w:docPartUnique/>
                          </w:docPartObj>
                        </w:sdtPr>
                        <w:sdtEndPr/>
                        <w:sdtContent>
                          <w:p w:rsidR="005F5779" w:rsidRDefault="005F5779">
                            <w:pPr>
                              <w:jc w:val="center"/>
                              <w:rPr>
                                <w:rFonts w:asciiTheme="majorHAnsi" w:hAnsiTheme="majorHAnsi"/>
                                <w:sz w:val="48"/>
                                <w:szCs w:val="44"/>
                              </w:rPr>
                            </w:pPr>
                            <w:r>
                              <w:fldChar w:fldCharType="begin"/>
                            </w:r>
                            <w:r>
                              <w:instrText xml:space="preserve"> PAGE   \* MERGEFORMAT </w:instrText>
                            </w:r>
                            <w:r>
                              <w:fldChar w:fldCharType="separate"/>
                            </w:r>
                            <w:r w:rsidR="009C3940" w:rsidRPr="009C3940">
                              <w:rPr>
                                <w:rFonts w:asciiTheme="majorHAnsi" w:hAnsiTheme="majorHAnsi"/>
                                <w:noProof/>
                                <w:sz w:val="48"/>
                                <w:szCs w:val="44"/>
                              </w:rPr>
                              <w:t>21</w:t>
                            </w:r>
                            <w:r>
                              <w:rPr>
                                <w:rFonts w:asciiTheme="majorHAnsi" w:hAnsiTheme="majorHAnsi"/>
                                <w:noProof/>
                                <w:sz w:val="48"/>
                                <w:szCs w:val="44"/>
                              </w:rPr>
                              <w:fldChar w:fldCharType="end"/>
                            </w:r>
                          </w:p>
                        </w:sdtContent>
                      </w:sdt>
                    </w:sdtContent>
                  </w:sdt>
                </w:txbxContent>
              </v:textbox>
              <w10:wrap anchorx="page" anchory="page"/>
            </v:rect>
          </w:pic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9A" w:rsidRDefault="00E7409A" w:rsidP="001B35A5">
      <w:pPr>
        <w:spacing w:after="0" w:line="240" w:lineRule="auto"/>
      </w:pPr>
      <w:r>
        <w:separator/>
      </w:r>
    </w:p>
  </w:footnote>
  <w:footnote w:type="continuationSeparator" w:id="0">
    <w:p w:rsidR="00E7409A" w:rsidRDefault="00E7409A" w:rsidP="001B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79" w:rsidRPr="00247A3D" w:rsidRDefault="005F5779" w:rsidP="001B35A5">
    <w:pPr>
      <w:autoSpaceDE w:val="0"/>
      <w:autoSpaceDN w:val="0"/>
      <w:adjustRightInd w:val="0"/>
      <w:spacing w:after="0" w:afterAutospacing="0" w:line="240" w:lineRule="auto"/>
      <w:ind w:left="0" w:firstLine="0"/>
      <w:jc w:val="center"/>
      <w:rPr>
        <w:rFonts w:cstheme="minorHAnsi"/>
        <w:b/>
        <w:sz w:val="24"/>
        <w:szCs w:val="24"/>
      </w:rPr>
    </w:pPr>
    <w:r w:rsidRPr="00247A3D">
      <w:rPr>
        <w:rFonts w:cstheme="minorHAnsi"/>
        <w:b/>
        <w:sz w:val="24"/>
        <w:szCs w:val="24"/>
      </w:rPr>
      <w:t>Versuchsgruppe 1:</w:t>
    </w:r>
    <w:r>
      <w:rPr>
        <w:rFonts w:cstheme="minorHAnsi"/>
        <w:b/>
        <w:sz w:val="24"/>
        <w:szCs w:val="24"/>
      </w:rPr>
      <w:t xml:space="preserve"> Kohlenstoff-Kohlenstoffdioxid-</w:t>
    </w:r>
    <w:r w:rsidRPr="00247A3D">
      <w:rPr>
        <w:rFonts w:cstheme="minorHAnsi"/>
        <w:b/>
        <w:sz w:val="24"/>
        <w:szCs w:val="24"/>
      </w:rPr>
      <w:t>Kreislauf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79" w:rsidRPr="00D5617A" w:rsidRDefault="005F5779" w:rsidP="00656283">
    <w:pPr>
      <w:pStyle w:val="Kopfzeile"/>
      <w:jc w:val="center"/>
      <w:rPr>
        <w:rFonts w:cstheme="minorHAnsi"/>
      </w:rPr>
    </w:pPr>
    <w:r w:rsidRPr="00D5617A">
      <w:rPr>
        <w:rFonts w:cstheme="minorHAnsi"/>
        <w:b/>
        <w:bCs/>
        <w:sz w:val="24"/>
        <w:szCs w:val="24"/>
      </w:rPr>
      <w:t>Versuchsgruppe 2: Stärke: Gewinnung, Produkte, Abbau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79" w:rsidRPr="00176B5B" w:rsidRDefault="005F5779" w:rsidP="00656283">
    <w:pPr>
      <w:pStyle w:val="Kopfzeile"/>
      <w:jc w:val="center"/>
      <w:rPr>
        <w:rFonts w:cstheme="minorHAnsi"/>
      </w:rPr>
    </w:pPr>
    <w:r w:rsidRPr="00176B5B">
      <w:rPr>
        <w:rFonts w:cstheme="minorHAnsi"/>
        <w:b/>
        <w:bCs/>
        <w:sz w:val="24"/>
        <w:szCs w:val="24"/>
      </w:rPr>
      <w:t>Versuchsgruppe 3: Pflanzenöle und Fette als nachwachsende Rohstoffe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50BCA"/>
    <w:multiLevelType w:val="hybridMultilevel"/>
    <w:tmpl w:val="7F682204"/>
    <w:lvl w:ilvl="0" w:tplc="8D1E201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45AA4BAA"/>
    <w:multiLevelType w:val="hybridMultilevel"/>
    <w:tmpl w:val="33104600"/>
    <w:lvl w:ilvl="0" w:tplc="7E781F5A">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C6171"/>
    <w:rsid w:val="000069EC"/>
    <w:rsid w:val="00024139"/>
    <w:rsid w:val="0004075C"/>
    <w:rsid w:val="000536D2"/>
    <w:rsid w:val="00060AA2"/>
    <w:rsid w:val="00081C25"/>
    <w:rsid w:val="00093EA2"/>
    <w:rsid w:val="000B2FB0"/>
    <w:rsid w:val="000B6523"/>
    <w:rsid w:val="000C5203"/>
    <w:rsid w:val="00100AFD"/>
    <w:rsid w:val="001243FC"/>
    <w:rsid w:val="001247B8"/>
    <w:rsid w:val="0013369B"/>
    <w:rsid w:val="00137EBB"/>
    <w:rsid w:val="00176B5B"/>
    <w:rsid w:val="0019745E"/>
    <w:rsid w:val="001B20E7"/>
    <w:rsid w:val="001B35A5"/>
    <w:rsid w:val="001C28D5"/>
    <w:rsid w:val="001F080A"/>
    <w:rsid w:val="00247A3D"/>
    <w:rsid w:val="00252916"/>
    <w:rsid w:val="00254034"/>
    <w:rsid w:val="002B29A0"/>
    <w:rsid w:val="002E0896"/>
    <w:rsid w:val="002E6614"/>
    <w:rsid w:val="002E78C3"/>
    <w:rsid w:val="0030260E"/>
    <w:rsid w:val="00326248"/>
    <w:rsid w:val="0034656B"/>
    <w:rsid w:val="003610DE"/>
    <w:rsid w:val="00391709"/>
    <w:rsid w:val="003A66CD"/>
    <w:rsid w:val="003B0B7D"/>
    <w:rsid w:val="003B0BA2"/>
    <w:rsid w:val="003D18A3"/>
    <w:rsid w:val="003D32A8"/>
    <w:rsid w:val="003D659F"/>
    <w:rsid w:val="0040636C"/>
    <w:rsid w:val="004157B2"/>
    <w:rsid w:val="00440756"/>
    <w:rsid w:val="004436F2"/>
    <w:rsid w:val="00445F99"/>
    <w:rsid w:val="00462F4E"/>
    <w:rsid w:val="00482D7E"/>
    <w:rsid w:val="00484EA3"/>
    <w:rsid w:val="004A1F18"/>
    <w:rsid w:val="004A5941"/>
    <w:rsid w:val="004A6EB3"/>
    <w:rsid w:val="004C43DA"/>
    <w:rsid w:val="004E4007"/>
    <w:rsid w:val="005065A6"/>
    <w:rsid w:val="00530E8D"/>
    <w:rsid w:val="0059001B"/>
    <w:rsid w:val="005B0CAE"/>
    <w:rsid w:val="005B578D"/>
    <w:rsid w:val="005F3367"/>
    <w:rsid w:val="005F5779"/>
    <w:rsid w:val="00616C47"/>
    <w:rsid w:val="00656283"/>
    <w:rsid w:val="00674521"/>
    <w:rsid w:val="006A1606"/>
    <w:rsid w:val="006E2CF4"/>
    <w:rsid w:val="006F5E95"/>
    <w:rsid w:val="007029D6"/>
    <w:rsid w:val="00712F8C"/>
    <w:rsid w:val="00713F97"/>
    <w:rsid w:val="00716D70"/>
    <w:rsid w:val="00722375"/>
    <w:rsid w:val="00725287"/>
    <w:rsid w:val="0074309F"/>
    <w:rsid w:val="00744DA4"/>
    <w:rsid w:val="00760511"/>
    <w:rsid w:val="007862ED"/>
    <w:rsid w:val="007D078E"/>
    <w:rsid w:val="007D5905"/>
    <w:rsid w:val="007D7A66"/>
    <w:rsid w:val="007F5DCB"/>
    <w:rsid w:val="0080719C"/>
    <w:rsid w:val="00834064"/>
    <w:rsid w:val="00861289"/>
    <w:rsid w:val="00874D77"/>
    <w:rsid w:val="008951A6"/>
    <w:rsid w:val="00897838"/>
    <w:rsid w:val="008B2A0F"/>
    <w:rsid w:val="00935301"/>
    <w:rsid w:val="009372DD"/>
    <w:rsid w:val="00941788"/>
    <w:rsid w:val="0094412D"/>
    <w:rsid w:val="00963522"/>
    <w:rsid w:val="00974986"/>
    <w:rsid w:val="009B2F11"/>
    <w:rsid w:val="009C3940"/>
    <w:rsid w:val="009E3F8B"/>
    <w:rsid w:val="00A270BF"/>
    <w:rsid w:val="00A31BDD"/>
    <w:rsid w:val="00A4311C"/>
    <w:rsid w:val="00A452F1"/>
    <w:rsid w:val="00A61322"/>
    <w:rsid w:val="00AA085D"/>
    <w:rsid w:val="00AA71A8"/>
    <w:rsid w:val="00AB1D8B"/>
    <w:rsid w:val="00AC6171"/>
    <w:rsid w:val="00AC6827"/>
    <w:rsid w:val="00AC7E57"/>
    <w:rsid w:val="00AE7496"/>
    <w:rsid w:val="00AF5166"/>
    <w:rsid w:val="00B7214F"/>
    <w:rsid w:val="00B82474"/>
    <w:rsid w:val="00BB74DB"/>
    <w:rsid w:val="00BD4D10"/>
    <w:rsid w:val="00BE5A0B"/>
    <w:rsid w:val="00BF3214"/>
    <w:rsid w:val="00BF45BB"/>
    <w:rsid w:val="00C57059"/>
    <w:rsid w:val="00C8162D"/>
    <w:rsid w:val="00CD1FC0"/>
    <w:rsid w:val="00CD6EF4"/>
    <w:rsid w:val="00CF3034"/>
    <w:rsid w:val="00D04B41"/>
    <w:rsid w:val="00D5617A"/>
    <w:rsid w:val="00D658EA"/>
    <w:rsid w:val="00D72DA4"/>
    <w:rsid w:val="00D81B6C"/>
    <w:rsid w:val="00D91F44"/>
    <w:rsid w:val="00DA3B4D"/>
    <w:rsid w:val="00DC0E51"/>
    <w:rsid w:val="00E0350F"/>
    <w:rsid w:val="00E40FCF"/>
    <w:rsid w:val="00E7027F"/>
    <w:rsid w:val="00E71AA3"/>
    <w:rsid w:val="00E7409A"/>
    <w:rsid w:val="00E86731"/>
    <w:rsid w:val="00EC610C"/>
    <w:rsid w:val="00ED558F"/>
    <w:rsid w:val="00EE2D0B"/>
    <w:rsid w:val="00EF3004"/>
    <w:rsid w:val="00F10348"/>
    <w:rsid w:val="00F13171"/>
    <w:rsid w:val="00F424B5"/>
    <w:rsid w:val="00F4529B"/>
    <w:rsid w:val="00F71EE5"/>
    <w:rsid w:val="00F72558"/>
    <w:rsid w:val="00F837DF"/>
    <w:rsid w:val="00FA0B32"/>
    <w:rsid w:val="00FB3877"/>
    <w:rsid w:val="00FF6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C2DE6C4F-925F-40C1-A34E-E0F27B16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00" w:afterAutospacing="1" w:line="360" w:lineRule="auto"/>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49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A3B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3B4D"/>
    <w:rPr>
      <w:rFonts w:ascii="Tahoma" w:hAnsi="Tahoma" w:cs="Tahoma"/>
      <w:sz w:val="16"/>
      <w:szCs w:val="16"/>
    </w:rPr>
  </w:style>
  <w:style w:type="paragraph" w:styleId="Listenabsatz">
    <w:name w:val="List Paragraph"/>
    <w:basedOn w:val="Standard"/>
    <w:uiPriority w:val="34"/>
    <w:qFormat/>
    <w:rsid w:val="00716D70"/>
    <w:pPr>
      <w:ind w:left="720"/>
      <w:contextualSpacing/>
    </w:pPr>
  </w:style>
  <w:style w:type="paragraph" w:styleId="Kopfzeile">
    <w:name w:val="header"/>
    <w:basedOn w:val="Standard"/>
    <w:link w:val="KopfzeileZchn"/>
    <w:uiPriority w:val="99"/>
    <w:unhideWhenUsed/>
    <w:rsid w:val="001B35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5A5"/>
  </w:style>
  <w:style w:type="paragraph" w:styleId="Fuzeile">
    <w:name w:val="footer"/>
    <w:basedOn w:val="Standard"/>
    <w:link w:val="FuzeileZchn"/>
    <w:uiPriority w:val="99"/>
    <w:unhideWhenUsed/>
    <w:rsid w:val="001B35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5A5"/>
  </w:style>
  <w:style w:type="character" w:styleId="Hervorhebung">
    <w:name w:val="Emphasis"/>
    <w:basedOn w:val="Absatz-Standardschriftart"/>
    <w:uiPriority w:val="20"/>
    <w:qFormat/>
    <w:rsid w:val="00E0350F"/>
    <w:rPr>
      <w:i/>
      <w:iCs/>
    </w:rPr>
  </w:style>
  <w:style w:type="character" w:styleId="Hyperlink">
    <w:name w:val="Hyperlink"/>
    <w:basedOn w:val="Absatz-Standardschriftart"/>
    <w:uiPriority w:val="99"/>
    <w:unhideWhenUsed/>
    <w:rsid w:val="00BE5A0B"/>
    <w:rPr>
      <w:color w:val="0000FF" w:themeColor="hyperlink"/>
      <w:u w:val="single"/>
    </w:rPr>
  </w:style>
  <w:style w:type="table" w:styleId="Tabellenraster">
    <w:name w:val="Table Grid"/>
    <w:basedOn w:val="NormaleTabelle"/>
    <w:uiPriority w:val="59"/>
    <w:rsid w:val="0012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61289"/>
    <w:pPr>
      <w:spacing w:before="100" w:beforeAutospacing="1" w:line="240" w:lineRule="auto"/>
      <w:ind w:left="0" w:firstLine="0"/>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emf"/><Relationship Id="rId22"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4182</Words>
  <Characters>26349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LS</cp:lastModifiedBy>
  <cp:revision>7</cp:revision>
  <cp:lastPrinted>2011-07-21T14:45:00Z</cp:lastPrinted>
  <dcterms:created xsi:type="dcterms:W3CDTF">2012-09-13T07:28:00Z</dcterms:created>
  <dcterms:modified xsi:type="dcterms:W3CDTF">2014-11-20T16:07:00Z</dcterms:modified>
</cp:coreProperties>
</file>